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D279E" w14:textId="49934838" w:rsidR="003F474F" w:rsidRPr="003F474F" w:rsidRDefault="003F474F" w:rsidP="00015DE9">
      <w:pPr>
        <w:widowControl w:val="0"/>
        <w:tabs>
          <w:tab w:val="left" w:pos="2127"/>
        </w:tabs>
        <w:spacing w:before="120" w:after="120"/>
        <w:rPr>
          <w:rFonts w:ascii="Arial" w:eastAsia="宋体" w:hAnsi="Arial"/>
          <w:b/>
          <w:sz w:val="24"/>
        </w:rPr>
      </w:pPr>
      <w:r w:rsidRPr="003F474F">
        <w:rPr>
          <w:rFonts w:ascii="Arial" w:eastAsia="宋体" w:hAnsi="Arial"/>
          <w:b/>
          <w:sz w:val="24"/>
        </w:rPr>
        <w:t>Source:</w:t>
      </w:r>
      <w:r w:rsidRPr="003F474F">
        <w:rPr>
          <w:rFonts w:ascii="Arial" w:eastAsia="宋体" w:hAnsi="Arial"/>
          <w:b/>
          <w:sz w:val="24"/>
        </w:rPr>
        <w:tab/>
      </w:r>
      <w:r w:rsidR="001C0C30" w:rsidRPr="001C0C30">
        <w:rPr>
          <w:rFonts w:ascii="Arial" w:hAnsi="Arial" w:cs="Arial"/>
          <w:b/>
          <w:sz w:val="24"/>
          <w:szCs w:val="24"/>
          <w:lang w:eastAsia="zh-CN"/>
        </w:rPr>
        <w:t>Xiaomi Technology</w:t>
      </w:r>
    </w:p>
    <w:p w14:paraId="6305CEA2" w14:textId="239F4007" w:rsidR="003F474F" w:rsidRPr="003F474F" w:rsidRDefault="003F474F" w:rsidP="003F474F">
      <w:pPr>
        <w:widowControl w:val="0"/>
        <w:tabs>
          <w:tab w:val="left" w:pos="2127"/>
        </w:tabs>
        <w:spacing w:after="120"/>
        <w:ind w:left="2131" w:hanging="2131"/>
        <w:rPr>
          <w:rFonts w:ascii="Arial" w:eastAsia="宋体" w:hAnsi="Arial"/>
          <w:b/>
          <w:sz w:val="24"/>
          <w:lang w:eastAsia="zh-CN"/>
        </w:rPr>
      </w:pPr>
      <w:r w:rsidRPr="003F474F">
        <w:rPr>
          <w:rFonts w:ascii="Arial" w:eastAsia="宋体" w:hAnsi="Arial"/>
          <w:b/>
          <w:sz w:val="24"/>
        </w:rPr>
        <w:t>Title:</w:t>
      </w:r>
      <w:r w:rsidRPr="003F474F">
        <w:rPr>
          <w:rFonts w:ascii="Arial" w:eastAsia="宋体" w:hAnsi="Arial"/>
          <w:b/>
          <w:sz w:val="24"/>
        </w:rPr>
        <w:tab/>
      </w:r>
      <w:r w:rsidR="002411D3" w:rsidRPr="002411D3">
        <w:rPr>
          <w:rFonts w:ascii="Arial" w:eastAsia="宋体" w:hAnsi="Arial"/>
          <w:b/>
          <w:sz w:val="24"/>
        </w:rPr>
        <w:t>Harmonized proposal of an example audio capture processing solution</w:t>
      </w:r>
    </w:p>
    <w:p w14:paraId="70D50EF7" w14:textId="499A52C7" w:rsidR="003F474F" w:rsidRPr="003F474F" w:rsidRDefault="003F474F" w:rsidP="003F474F">
      <w:pPr>
        <w:keepNext/>
        <w:widowControl w:val="0"/>
        <w:tabs>
          <w:tab w:val="left" w:pos="2127"/>
        </w:tabs>
        <w:spacing w:after="120"/>
        <w:ind w:left="2131" w:hanging="2131"/>
        <w:outlineLvl w:val="1"/>
        <w:rPr>
          <w:rFonts w:ascii="Arial" w:eastAsia="宋体" w:hAnsi="Arial"/>
          <w:b/>
          <w:sz w:val="24"/>
        </w:rPr>
      </w:pPr>
      <w:r w:rsidRPr="003F474F">
        <w:rPr>
          <w:rFonts w:ascii="Arial" w:eastAsia="宋体" w:hAnsi="Arial"/>
          <w:b/>
          <w:sz w:val="24"/>
        </w:rPr>
        <w:t>Document for:</w:t>
      </w:r>
      <w:r w:rsidRPr="003F474F">
        <w:rPr>
          <w:rFonts w:ascii="Arial" w:eastAsia="宋体" w:hAnsi="Arial"/>
          <w:b/>
          <w:sz w:val="24"/>
        </w:rPr>
        <w:tab/>
      </w:r>
      <w:r w:rsidR="002411D3" w:rsidRPr="007540C5">
        <w:rPr>
          <w:rFonts w:ascii="Arial" w:hAnsi="Arial" w:cs="Arial"/>
          <w:b/>
          <w:sz w:val="24"/>
          <w:szCs w:val="24"/>
          <w:lang w:eastAsia="zh-CN"/>
        </w:rPr>
        <w:t>D</w:t>
      </w:r>
      <w:r w:rsidR="002411D3" w:rsidRPr="007540C5">
        <w:rPr>
          <w:rFonts w:ascii="Arial" w:hAnsi="Arial" w:cs="Arial"/>
          <w:b/>
          <w:sz w:val="24"/>
          <w:szCs w:val="24"/>
        </w:rPr>
        <w:t>iscussion &amp;Agreement</w:t>
      </w:r>
    </w:p>
    <w:p w14:paraId="59186739" w14:textId="54CB5F32" w:rsidR="003F474F" w:rsidRPr="002411D3" w:rsidRDefault="003F474F" w:rsidP="002411D3">
      <w:pPr>
        <w:keepNext/>
        <w:widowControl w:val="0"/>
        <w:tabs>
          <w:tab w:val="left" w:pos="2127"/>
        </w:tabs>
        <w:spacing w:after="120"/>
        <w:ind w:left="2131" w:hanging="2131"/>
        <w:outlineLvl w:val="1"/>
        <w:rPr>
          <w:rFonts w:ascii="Arial" w:eastAsia="宋体" w:hAnsi="Arial"/>
          <w:b/>
          <w:sz w:val="24"/>
          <w:lang w:eastAsia="zh-CN"/>
        </w:rPr>
      </w:pPr>
      <w:r w:rsidRPr="002411D3">
        <w:rPr>
          <w:rFonts w:ascii="Arial" w:eastAsia="宋体" w:hAnsi="Arial"/>
          <w:b/>
          <w:sz w:val="24"/>
        </w:rPr>
        <w:t>Agenda Item:</w:t>
      </w:r>
      <w:r w:rsidRPr="002411D3">
        <w:rPr>
          <w:rFonts w:ascii="Arial" w:eastAsia="宋体" w:hAnsi="Arial"/>
          <w:b/>
          <w:sz w:val="24"/>
        </w:rPr>
        <w:tab/>
      </w:r>
      <w:r w:rsidR="002411D3">
        <w:rPr>
          <w:rFonts w:ascii="Arial" w:eastAsia="宋体" w:hAnsi="Arial" w:hint="eastAsia"/>
          <w:b/>
          <w:sz w:val="24"/>
          <w:lang w:eastAsia="zh-CN"/>
        </w:rPr>
        <w:t>7.8</w:t>
      </w:r>
    </w:p>
    <w:p w14:paraId="44E5C752" w14:textId="6486DF5A" w:rsidR="006141C3" w:rsidRDefault="00E46A9B" w:rsidP="006141C3">
      <w:pPr>
        <w:pStyle w:val="Heading1"/>
        <w:rPr>
          <w:lang w:eastAsia="ko-KR"/>
        </w:rPr>
      </w:pPr>
      <w:bookmarkStart w:id="0" w:name="_Toc150942832"/>
      <w:bookmarkStart w:id="1" w:name="_Toc150943096"/>
      <w:bookmarkStart w:id="2" w:name="_Toc150943854"/>
      <w:bookmarkStart w:id="3" w:name="_Toc150985108"/>
      <w:bookmarkStart w:id="4" w:name="_Toc163681749"/>
      <w:r>
        <w:rPr>
          <w:rFonts w:hint="eastAsia"/>
          <w:lang w:eastAsia="zh-CN"/>
        </w:rPr>
        <w:t>1.</w:t>
      </w:r>
      <w:r w:rsidR="006141C3">
        <w:t>Introduction</w:t>
      </w:r>
    </w:p>
    <w:p w14:paraId="7B7EBD05" w14:textId="6B5D9184" w:rsidR="00015DE9" w:rsidRDefault="006141C3" w:rsidP="006141C3">
      <w:pPr>
        <w:rPr>
          <w:lang w:eastAsia="zh-CN"/>
        </w:rPr>
      </w:pPr>
      <w:r>
        <w:rPr>
          <w:rFonts w:eastAsia="Malgun Gothic"/>
        </w:rPr>
        <w:t xml:space="preserve">This proposal is aimed to </w:t>
      </w:r>
      <w:r>
        <w:rPr>
          <w:rFonts w:hint="eastAsia"/>
          <w:lang w:eastAsia="zh-CN"/>
        </w:rPr>
        <w:t xml:space="preserve">harmonize the contents of </w:t>
      </w:r>
      <w:r>
        <w:rPr>
          <w:lang w:eastAsia="zh-CN"/>
        </w:rPr>
        <w:t>“</w:t>
      </w:r>
      <w:r w:rsidRPr="00714109">
        <w:rPr>
          <w:color w:val="000000" w:themeColor="text1"/>
          <w:lang w:eastAsia="zh-CN"/>
        </w:rPr>
        <w:t>Example design of spatial audio capture for multi-microphone UE devices</w:t>
      </w:r>
      <w:r>
        <w:rPr>
          <w:lang w:eastAsia="zh-CN"/>
        </w:rPr>
        <w:t>”</w:t>
      </w:r>
      <w:r>
        <w:rPr>
          <w:rFonts w:hint="eastAsia"/>
          <w:lang w:eastAsia="zh-CN"/>
        </w:rPr>
        <w:t xml:space="preserve"> and </w:t>
      </w:r>
      <w:r>
        <w:rPr>
          <w:lang w:eastAsia="zh-CN"/>
        </w:rPr>
        <w:t>“</w:t>
      </w:r>
      <w:r w:rsidRPr="00714109">
        <w:rPr>
          <w:color w:val="000000" w:themeColor="text1"/>
          <w:lang w:eastAsia="zh-CN"/>
        </w:rPr>
        <w:t>Example design of spatial audio capture for multi-microphone UE devices</w:t>
      </w:r>
      <w:r>
        <w:rPr>
          <w:lang w:eastAsia="zh-CN"/>
        </w:rPr>
        <w:t>”</w:t>
      </w:r>
      <w:r>
        <w:rPr>
          <w:rFonts w:hint="eastAsia"/>
          <w:lang w:eastAsia="zh-CN"/>
        </w:rPr>
        <w:t xml:space="preserve"> in </w:t>
      </w:r>
      <w:r>
        <w:rPr>
          <w:lang w:eastAsia="zh-CN"/>
        </w:rPr>
        <w:t>3GPP TR 26.933[1]</w:t>
      </w:r>
      <w:r>
        <w:rPr>
          <w:rFonts w:hint="eastAsia"/>
          <w:lang w:eastAsia="zh-CN"/>
        </w:rPr>
        <w:t xml:space="preserve">, as well as the contribution </w:t>
      </w:r>
      <w:r w:rsidRPr="006141C3">
        <w:rPr>
          <w:lang w:eastAsia="zh-CN"/>
        </w:rPr>
        <w:t>S4aA240016</w:t>
      </w:r>
      <w:r>
        <w:rPr>
          <w:rFonts w:hint="eastAsia"/>
          <w:lang w:eastAsia="zh-CN"/>
        </w:rPr>
        <w:t>[2]</w:t>
      </w:r>
      <w:bookmarkStart w:id="5" w:name="_Hlk165364495"/>
      <w:r>
        <w:rPr>
          <w:rFonts w:hint="eastAsia"/>
          <w:lang w:eastAsia="zh-CN"/>
        </w:rPr>
        <w:t>.</w:t>
      </w:r>
      <w:r w:rsidR="007A5E4C">
        <w:rPr>
          <w:rFonts w:hint="eastAsia"/>
          <w:lang w:eastAsia="zh-CN"/>
        </w:rPr>
        <w:t xml:space="preserve"> </w:t>
      </w:r>
      <w:r>
        <w:rPr>
          <w:rFonts w:hint="eastAsia"/>
          <w:lang w:eastAsia="zh-CN"/>
        </w:rPr>
        <w:t>It is to get an example audio capture solution.</w:t>
      </w:r>
      <w:r w:rsidR="00E46A9B">
        <w:rPr>
          <w:rFonts w:hint="eastAsia"/>
          <w:lang w:eastAsia="zh-CN"/>
        </w:rPr>
        <w:t xml:space="preserve"> There are also updates for the </w:t>
      </w:r>
      <w:r w:rsidR="00E46A9B">
        <w:rPr>
          <w:lang w:eastAsia="zh-CN"/>
        </w:rPr>
        <w:t>“</w:t>
      </w:r>
      <w:r w:rsidR="00E46A9B">
        <w:rPr>
          <w:rFonts w:hint="eastAsia"/>
          <w:lang w:eastAsia="zh-CN"/>
        </w:rPr>
        <w:t>capture scenario</w:t>
      </w:r>
      <w:r w:rsidR="00E46A9B">
        <w:rPr>
          <w:lang w:eastAsia="zh-CN"/>
        </w:rPr>
        <w:t>”</w:t>
      </w:r>
      <w:r w:rsidR="00E46A9B">
        <w:rPr>
          <w:rFonts w:hint="eastAsia"/>
          <w:lang w:eastAsia="zh-CN"/>
        </w:rPr>
        <w:t xml:space="preserve"> parts.</w:t>
      </w:r>
    </w:p>
    <w:p w14:paraId="621EDA6D" w14:textId="0E0AA88D" w:rsidR="00E46A9B" w:rsidRDefault="00E46A9B" w:rsidP="00026E6D">
      <w:pPr>
        <w:pStyle w:val="Heading1"/>
        <w:rPr>
          <w:lang w:eastAsia="zh-CN"/>
        </w:rPr>
      </w:pPr>
      <w:r>
        <w:rPr>
          <w:rFonts w:hint="eastAsia"/>
          <w:lang w:eastAsia="zh-CN"/>
        </w:rPr>
        <w:t>2.Proposals</w:t>
      </w:r>
    </w:p>
    <w:p w14:paraId="1F1264BE" w14:textId="14BD9038" w:rsidR="00CD4924" w:rsidRDefault="00E46A9B" w:rsidP="00E46A9B">
      <w:r>
        <w:rPr>
          <w:rFonts w:hint="eastAsia"/>
          <w:lang w:eastAsia="zh-CN"/>
        </w:rPr>
        <w:t>The detail proposals are described as follow</w:t>
      </w:r>
      <w:bookmarkEnd w:id="0"/>
      <w:bookmarkEnd w:id="1"/>
      <w:bookmarkEnd w:id="2"/>
      <w:bookmarkEnd w:id="3"/>
      <w:bookmarkEnd w:id="4"/>
      <w:r w:rsidR="00545C73">
        <w:rPr>
          <w:rFonts w:hint="eastAsia"/>
          <w:lang w:eastAsia="zh-CN"/>
        </w:rPr>
        <w:t>ing.</w:t>
      </w:r>
    </w:p>
    <w:p w14:paraId="7AACC043" w14:textId="77777777" w:rsidR="00E46A9B" w:rsidRDefault="00E46A9B" w:rsidP="00E46A9B">
      <w:pPr>
        <w:pStyle w:val="Heading2"/>
        <w:numPr>
          <w:ilvl w:val="1"/>
          <w:numId w:val="21"/>
        </w:numPr>
        <w:rPr>
          <w:color w:val="000000" w:themeColor="text1"/>
          <w:lang w:eastAsia="zh-CN"/>
        </w:rPr>
      </w:pPr>
      <w:r w:rsidRPr="7F1DCAB4">
        <w:rPr>
          <w:color w:val="000000" w:themeColor="text1"/>
          <w:lang w:eastAsia="zh-CN"/>
        </w:rPr>
        <w:t xml:space="preserve">Capture </w:t>
      </w:r>
      <w:proofErr w:type="gramStart"/>
      <w:r>
        <w:rPr>
          <w:rFonts w:hint="eastAsia"/>
          <w:color w:val="000000" w:themeColor="text1"/>
          <w:lang w:eastAsia="zh-CN"/>
        </w:rPr>
        <w:t>scenarios</w:t>
      </w:r>
      <w:proofErr w:type="gramEnd"/>
    </w:p>
    <w:p w14:paraId="59E641D2" w14:textId="0E19465B" w:rsidR="000C7A10" w:rsidRPr="00E46A9B" w:rsidRDefault="000C7A10" w:rsidP="00E46A9B">
      <w:pPr>
        <w:pStyle w:val="Heading3"/>
        <w:ind w:left="0" w:firstLine="0"/>
        <w:rPr>
          <w:lang w:eastAsia="zh-CN"/>
        </w:rPr>
      </w:pPr>
      <w:r>
        <w:rPr>
          <w:rFonts w:hint="eastAsia"/>
          <w:lang w:eastAsia="zh-CN"/>
        </w:rPr>
        <w:t>8.1.1 Telephony communications</w:t>
      </w:r>
    </w:p>
    <w:p w14:paraId="6D2739F8" w14:textId="0F140021" w:rsidR="007A5F87" w:rsidRPr="00125198" w:rsidRDefault="007A5F87" w:rsidP="007A5F87">
      <w:pPr>
        <w:ind w:left="360"/>
      </w:pPr>
      <w:r w:rsidRPr="00740893">
        <w:rPr>
          <w:b/>
          <w:bCs/>
        </w:rPr>
        <w:t>Capturing Type</w:t>
      </w:r>
      <w:r>
        <w:t xml:space="preserve">: Multi-Microphone Capturing </w:t>
      </w:r>
    </w:p>
    <w:p w14:paraId="14E7E3DF" w14:textId="77777777" w:rsidR="007A5F87" w:rsidRPr="00101B7F" w:rsidRDefault="007A5F87" w:rsidP="007A5F87">
      <w:pPr>
        <w:ind w:left="360"/>
        <w:rPr>
          <w:b/>
          <w:bCs/>
        </w:rPr>
      </w:pPr>
      <w:r w:rsidRPr="00101B7F">
        <w:rPr>
          <w:b/>
          <w:bCs/>
        </w:rPr>
        <w:t>Description</w:t>
      </w:r>
    </w:p>
    <w:p w14:paraId="1F1D9065" w14:textId="77777777" w:rsidR="007A5F87" w:rsidRPr="00125198" w:rsidRDefault="007A5F87" w:rsidP="007A5F87">
      <w:pPr>
        <w:ind w:left="360"/>
      </w:pPr>
    </w:p>
    <w:p w14:paraId="4C3936E0" w14:textId="77777777" w:rsidR="007A5F87" w:rsidRPr="00101B7F" w:rsidRDefault="007A5F87" w:rsidP="007A5F87">
      <w:pPr>
        <w:ind w:left="360"/>
        <w:rPr>
          <w:b/>
          <w:bCs/>
        </w:rPr>
      </w:pPr>
      <w:r w:rsidRPr="00101B7F">
        <w:rPr>
          <w:b/>
          <w:bCs/>
        </w:rPr>
        <w:t>Summary</w:t>
      </w:r>
    </w:p>
    <w:p w14:paraId="49FB1474" w14:textId="77777777" w:rsidR="007A5F87" w:rsidRPr="00125198" w:rsidRDefault="007A5F87" w:rsidP="007A5F87">
      <w:pPr>
        <w:ind w:left="360"/>
      </w:pPr>
    </w:p>
    <w:p w14:paraId="404C8141" w14:textId="77777777" w:rsidR="007A5F87" w:rsidRPr="00125198" w:rsidRDefault="007A5F87" w:rsidP="007A5F87">
      <w:pPr>
        <w:pStyle w:val="ListParagraph"/>
        <w:overflowPunct/>
        <w:autoSpaceDE/>
        <w:autoSpaceDN/>
        <w:adjustRightInd/>
        <w:spacing w:after="0" w:line="276" w:lineRule="auto"/>
        <w:ind w:left="993" w:firstLine="420"/>
        <w:jc w:val="both"/>
        <w:textAlignment w:val="auto"/>
      </w:pPr>
      <w:r w:rsidRPr="00125198">
        <w:t xml:space="preserve">Call was established between </w:t>
      </w:r>
      <w:r>
        <w:t>Tom</w:t>
      </w:r>
      <w:r w:rsidRPr="00125198">
        <w:t xml:space="preserve"> and </w:t>
      </w:r>
      <w:r>
        <w:t>Harry</w:t>
      </w:r>
      <w:r w:rsidRPr="00125198">
        <w:t>.</w:t>
      </w:r>
    </w:p>
    <w:p w14:paraId="52076FA8" w14:textId="77777777" w:rsidR="007A5F87" w:rsidRPr="00125198" w:rsidRDefault="007A5F87" w:rsidP="007A5F87">
      <w:pPr>
        <w:pStyle w:val="ListParagraph"/>
        <w:overflowPunct/>
        <w:autoSpaceDE/>
        <w:autoSpaceDN/>
        <w:adjustRightInd/>
        <w:spacing w:after="0" w:line="276" w:lineRule="auto"/>
        <w:ind w:left="993" w:firstLine="420"/>
        <w:jc w:val="both"/>
        <w:textAlignment w:val="auto"/>
      </w:pPr>
      <w:r>
        <w:t>Tom</w:t>
      </w:r>
      <w:r w:rsidRPr="00125198">
        <w:t xml:space="preserve"> </w:t>
      </w:r>
      <w:r>
        <w:t>device has multi-microphone capturing capability and Harry</w:t>
      </w:r>
      <w:r w:rsidRPr="00125198">
        <w:t xml:space="preserve"> convers</w:t>
      </w:r>
      <w:r>
        <w:t>ing via headphones connected to his communication device.</w:t>
      </w:r>
      <w:r w:rsidRPr="00125198">
        <w:t xml:space="preserve"> </w:t>
      </w:r>
    </w:p>
    <w:p w14:paraId="02536018" w14:textId="77777777" w:rsidR="007A5F87" w:rsidRPr="00453D1A" w:rsidRDefault="007A5F87" w:rsidP="007A5F87">
      <w:pPr>
        <w:pStyle w:val="ListParagraph"/>
        <w:overflowPunct/>
        <w:autoSpaceDE/>
        <w:autoSpaceDN/>
        <w:adjustRightInd/>
        <w:spacing w:after="0" w:line="276" w:lineRule="auto"/>
        <w:ind w:left="993" w:firstLine="420"/>
        <w:jc w:val="both"/>
        <w:textAlignment w:val="auto"/>
      </w:pPr>
      <w:r>
        <w:t>During the conversation with Harry, Tom wishes to share his experience and he changes the orientation of the portable communication device from portrait to landscape.</w:t>
      </w:r>
    </w:p>
    <w:p w14:paraId="539A26F3" w14:textId="77777777" w:rsidR="007A5F87" w:rsidRDefault="007A5F87" w:rsidP="007A5F87">
      <w:pPr>
        <w:pStyle w:val="ListParagraph"/>
        <w:overflowPunct/>
        <w:autoSpaceDE/>
        <w:autoSpaceDN/>
        <w:adjustRightInd/>
        <w:spacing w:after="0" w:line="276" w:lineRule="auto"/>
        <w:ind w:left="993" w:firstLine="420"/>
        <w:jc w:val="both"/>
        <w:textAlignment w:val="auto"/>
      </w:pPr>
      <w:r>
        <w:t xml:space="preserve">Tom device activates suitable microphone array configuration based on orientation of the device to maintain its intended position and to allow the listener (Harry) feel immersed in the experience sharing, providing a natural and enjoyable listening experience. </w:t>
      </w:r>
    </w:p>
    <w:p w14:paraId="5BD514E4" w14:textId="77777777" w:rsidR="007A5F87" w:rsidRPr="00125198" w:rsidRDefault="007A5F87" w:rsidP="007A5F87">
      <w:pPr>
        <w:ind w:left="360"/>
      </w:pPr>
    </w:p>
    <w:p w14:paraId="188F4CCA" w14:textId="77777777" w:rsidR="007A5F87" w:rsidRDefault="007A5F87" w:rsidP="007A5F87">
      <w:pPr>
        <w:ind w:left="360"/>
        <w:rPr>
          <w:b/>
          <w:bCs/>
        </w:rPr>
      </w:pPr>
      <w:r w:rsidRPr="00101B7F">
        <w:rPr>
          <w:b/>
          <w:bCs/>
        </w:rPr>
        <w:t>User Story:</w:t>
      </w:r>
    </w:p>
    <w:p w14:paraId="4C81B2AE" w14:textId="77777777" w:rsidR="007A5F87" w:rsidRPr="00101B7F" w:rsidRDefault="007A5F87" w:rsidP="007A5F87">
      <w:pPr>
        <w:ind w:left="360"/>
        <w:rPr>
          <w:b/>
          <w:bCs/>
        </w:rPr>
      </w:pPr>
    </w:p>
    <w:p w14:paraId="26B09A20" w14:textId="77777777" w:rsidR="007A5F87" w:rsidRDefault="007A5F87" w:rsidP="007A5F87">
      <w:pPr>
        <w:ind w:left="709"/>
        <w:jc w:val="both"/>
      </w:pPr>
      <w:r>
        <w:t xml:space="preserve">Tom planned vacation with his friends, and they are in the Bhutan airport. One of Tom’s friend, Harry who is part of travel had to drop out of the vacation at the last minute. Harry felt devastated as he called Tom to break the news. To lighten up Harry’s mood and ensure she didn’t feel left out, Tom came up with an idea of sharing vacation experience with Harry daily. Tom knew it wasn’t the same as having Harry there in person, but he determined to make Harry feel like a part of the trip, even from afar. As Tom and his rest of the friends are at the observatory deck of the airport, decided to share his experience from day-0 (flights land off - </w:t>
      </w:r>
      <w:proofErr w:type="spellStart"/>
      <w:r>
        <w:t>takeoff</w:t>
      </w:r>
      <w:proofErr w:type="spellEnd"/>
      <w:r>
        <w:t xml:space="preserve">, airport ambience, picturesque mountains in the backdrop etc.,) to Harry. Tom extends his hand holding his communication device in landscape mode towards the flight landing and </w:t>
      </w:r>
      <w:proofErr w:type="spellStart"/>
      <w:r>
        <w:t>takeoff</w:t>
      </w:r>
      <w:proofErr w:type="spellEnd"/>
      <w:r>
        <w:t xml:space="preserve"> with beautiful mountain view </w:t>
      </w:r>
      <w:r>
        <w:lastRenderedPageBreak/>
        <w:t xml:space="preserve">at the background. Harry can now view and listen to the airport observatory deck scene clearly which brought a smile on Harry’s face, as she feels she is part of the scene. As Tom and rest of their friends embarked on their vacation, he stayed true to his promise by giving virtual tour of day’s highlights to Harry. </w:t>
      </w:r>
    </w:p>
    <w:p w14:paraId="32F9B499" w14:textId="77777777" w:rsidR="007A5F87" w:rsidRPr="00125198" w:rsidRDefault="007A5F87" w:rsidP="007A5F87">
      <w:pPr>
        <w:ind w:left="360"/>
      </w:pPr>
    </w:p>
    <w:p w14:paraId="30922F2B" w14:textId="77777777" w:rsidR="007A5F87" w:rsidRDefault="007A5F87" w:rsidP="007A5F87">
      <w:pPr>
        <w:ind w:left="360"/>
        <w:rPr>
          <w:b/>
          <w:bCs/>
        </w:rPr>
      </w:pPr>
      <w:r w:rsidRPr="00E048DC">
        <w:rPr>
          <w:b/>
          <w:bCs/>
        </w:rPr>
        <w:t>Device</w:t>
      </w:r>
    </w:p>
    <w:p w14:paraId="73285970" w14:textId="77777777" w:rsidR="007A5F87" w:rsidRPr="00125198" w:rsidRDefault="007A5F87" w:rsidP="007A5F87">
      <w:pPr>
        <w:pStyle w:val="ListParagraph"/>
        <w:overflowPunct/>
        <w:autoSpaceDE/>
        <w:autoSpaceDN/>
        <w:adjustRightInd/>
        <w:spacing w:after="0"/>
        <w:ind w:left="993" w:firstLine="420"/>
        <w:jc w:val="both"/>
        <w:textAlignment w:val="auto"/>
      </w:pPr>
      <w:r w:rsidRPr="00125198">
        <w:t>UE (Smartphone</w:t>
      </w:r>
      <w:r>
        <w:t>, Tablet</w:t>
      </w:r>
      <w:r w:rsidRPr="00125198">
        <w:t>)</w:t>
      </w:r>
      <w:r>
        <w:t>, Headphones (Over the ear, on ear, In ear)</w:t>
      </w:r>
    </w:p>
    <w:p w14:paraId="6DFC0F34" w14:textId="77777777" w:rsidR="007A5F87" w:rsidRPr="00125198" w:rsidRDefault="007A5F87" w:rsidP="007A5F87">
      <w:pPr>
        <w:ind w:left="360"/>
      </w:pPr>
    </w:p>
    <w:p w14:paraId="79E01EEB" w14:textId="3015600C" w:rsidR="007A5F87" w:rsidRPr="00101B7F" w:rsidRDefault="007A5F87" w:rsidP="007A5F87">
      <w:pPr>
        <w:ind w:left="360"/>
        <w:rPr>
          <w:b/>
          <w:bCs/>
        </w:rPr>
      </w:pPr>
      <w:r w:rsidRPr="00101B7F">
        <w:rPr>
          <w:b/>
          <w:bCs/>
        </w:rPr>
        <w:t>Pre-condition:</w:t>
      </w:r>
    </w:p>
    <w:p w14:paraId="260F2644" w14:textId="77777777" w:rsidR="007A5F87" w:rsidRDefault="007A5F87" w:rsidP="007A5F87">
      <w:pPr>
        <w:pStyle w:val="ListParagraph"/>
        <w:overflowPunct/>
        <w:autoSpaceDE/>
        <w:autoSpaceDN/>
        <w:adjustRightInd/>
        <w:spacing w:after="0"/>
        <w:ind w:left="993" w:firstLine="420"/>
        <w:jc w:val="both"/>
        <w:textAlignment w:val="auto"/>
      </w:pPr>
      <w:r>
        <w:t xml:space="preserve">Tom’s UE </w:t>
      </w:r>
      <w:r w:rsidRPr="00125198">
        <w:t xml:space="preserve">implements multi-microphone capture with </w:t>
      </w:r>
      <w:r>
        <w:t>activation</w:t>
      </w:r>
      <w:r w:rsidRPr="00125198">
        <w:t xml:space="preserve"> of relevant microphones.</w:t>
      </w:r>
    </w:p>
    <w:p w14:paraId="2E3BD326" w14:textId="77777777" w:rsidR="007A5F87" w:rsidRPr="00125198" w:rsidRDefault="007A5F87" w:rsidP="007A5F87">
      <w:pPr>
        <w:pStyle w:val="ListParagraph"/>
        <w:overflowPunct/>
        <w:autoSpaceDE/>
        <w:autoSpaceDN/>
        <w:adjustRightInd/>
        <w:spacing w:after="0"/>
        <w:ind w:left="993" w:firstLine="420"/>
        <w:jc w:val="both"/>
        <w:textAlignment w:val="auto"/>
      </w:pPr>
      <w:r w:rsidRPr="00125198">
        <w:t>Headphone connected to Harry’s UE</w:t>
      </w:r>
    </w:p>
    <w:p w14:paraId="4820277B" w14:textId="77777777" w:rsidR="007A5F87" w:rsidRPr="00125198" w:rsidRDefault="007A5F87" w:rsidP="007A5F87">
      <w:pPr>
        <w:ind w:left="360"/>
      </w:pPr>
    </w:p>
    <w:p w14:paraId="149768E3" w14:textId="77777777" w:rsidR="007A5F87" w:rsidRPr="00101B7F" w:rsidRDefault="007A5F87" w:rsidP="007A5F87">
      <w:pPr>
        <w:ind w:left="360"/>
        <w:rPr>
          <w:b/>
          <w:bCs/>
        </w:rPr>
      </w:pPr>
      <w:r w:rsidRPr="00101B7F">
        <w:rPr>
          <w:b/>
          <w:bCs/>
        </w:rPr>
        <w:t>Feasibility</w:t>
      </w:r>
    </w:p>
    <w:p w14:paraId="0F9F7FB8" w14:textId="77777777" w:rsidR="007A5F87" w:rsidRPr="00125198" w:rsidRDefault="007A5F87" w:rsidP="007A5F87">
      <w:pPr>
        <w:ind w:left="360"/>
      </w:pPr>
    </w:p>
    <w:p w14:paraId="74F3729C" w14:textId="77777777" w:rsidR="007A5F87" w:rsidRPr="00125198" w:rsidRDefault="007A5F87" w:rsidP="007A5F87">
      <w:pPr>
        <w:pStyle w:val="ListParagraph"/>
        <w:overflowPunct/>
        <w:autoSpaceDE/>
        <w:autoSpaceDN/>
        <w:adjustRightInd/>
        <w:spacing w:after="0"/>
        <w:ind w:left="993" w:firstLine="420"/>
        <w:jc w:val="both"/>
        <w:textAlignment w:val="auto"/>
      </w:pPr>
      <w:r>
        <w:t xml:space="preserve">Availability of </w:t>
      </w:r>
      <w:bookmarkStart w:id="6" w:name="_Int_D0oh6Rgr"/>
      <w:proofErr w:type="gramStart"/>
      <w:r>
        <w:t>Multi-microphone</w:t>
      </w:r>
      <w:bookmarkEnd w:id="6"/>
      <w:proofErr w:type="gramEnd"/>
      <w:r>
        <w:t xml:space="preserve"> capture is getting more common on smartphones.</w:t>
      </w:r>
    </w:p>
    <w:p w14:paraId="3A80B06D" w14:textId="3004783E" w:rsidR="007A5F87" w:rsidRDefault="007A5F87" w:rsidP="007A5F87">
      <w:pPr>
        <w:ind w:firstLine="360"/>
        <w:rPr>
          <w:b/>
          <w:bCs/>
        </w:rPr>
      </w:pPr>
    </w:p>
    <w:p w14:paraId="75FD12D9" w14:textId="77777777" w:rsidR="007A5F87" w:rsidRPr="00894DE5" w:rsidRDefault="007A5F87" w:rsidP="007A5F87">
      <w:pPr>
        <w:ind w:firstLine="360"/>
        <w:rPr>
          <w:b/>
          <w:bCs/>
        </w:rPr>
      </w:pPr>
      <w:r w:rsidRPr="00894DE5">
        <w:rPr>
          <w:b/>
          <w:bCs/>
        </w:rPr>
        <w:t xml:space="preserve">Potential Processing Solutions </w:t>
      </w:r>
    </w:p>
    <w:p w14:paraId="08C8F317" w14:textId="77777777" w:rsidR="007A5F87" w:rsidRPr="00722D11" w:rsidRDefault="007A5F87" w:rsidP="007A5F87">
      <w:pPr>
        <w:pStyle w:val="paragraph"/>
        <w:numPr>
          <w:ilvl w:val="0"/>
          <w:numId w:val="18"/>
        </w:numPr>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lang w:val="en"/>
        </w:rPr>
        <w:t>Analog-Digital Conversion (ADC), Echo Cancellation, Noise Suppression, Automatic Gain Control, activation of suitable microphones based on device orientation.</w:t>
      </w:r>
    </w:p>
    <w:p w14:paraId="24690AF1" w14:textId="77777777" w:rsidR="007A5F87" w:rsidRDefault="007A5F87" w:rsidP="00603DA3">
      <w:pPr>
        <w:keepLines/>
        <w:rPr>
          <w:rFonts w:eastAsia="等线"/>
          <w:color w:val="FF0000"/>
          <w:lang w:val="en-SG" w:eastAsia="zh-CN"/>
        </w:rPr>
      </w:pPr>
    </w:p>
    <w:p w14:paraId="10DB672A" w14:textId="4E44252A" w:rsidR="00C40807" w:rsidRPr="00FE7BC3" w:rsidRDefault="00C40807" w:rsidP="00C40807">
      <w:pPr>
        <w:pStyle w:val="Heading2"/>
        <w:numPr>
          <w:ilvl w:val="1"/>
          <w:numId w:val="21"/>
        </w:numPr>
        <w:rPr>
          <w:color w:val="000000" w:themeColor="text1"/>
          <w:lang w:eastAsia="zh-CN"/>
        </w:rPr>
      </w:pPr>
      <w:bookmarkStart w:id="7" w:name="_Hlk165575177"/>
      <w:bookmarkEnd w:id="5"/>
      <w:r w:rsidRPr="7F1DCAB4">
        <w:rPr>
          <w:color w:val="000000" w:themeColor="text1"/>
          <w:lang w:eastAsia="zh-CN"/>
        </w:rPr>
        <w:t xml:space="preserve">Capture </w:t>
      </w:r>
      <w:r w:rsidR="00876BC7">
        <w:rPr>
          <w:rFonts w:hint="eastAsia"/>
          <w:color w:val="000000" w:themeColor="text1"/>
          <w:lang w:eastAsia="zh-CN"/>
        </w:rPr>
        <w:t>s</w:t>
      </w:r>
      <w:r w:rsidRPr="7F1DCAB4">
        <w:rPr>
          <w:color w:val="000000" w:themeColor="text1"/>
          <w:lang w:eastAsia="zh-CN"/>
        </w:rPr>
        <w:t>olution</w:t>
      </w:r>
      <w:r w:rsidR="003E20EE" w:rsidRPr="7F1DCAB4">
        <w:rPr>
          <w:color w:val="000000" w:themeColor="text1"/>
          <w:lang w:eastAsia="zh-CN"/>
        </w:rPr>
        <w:t xml:space="preserve"> for </w:t>
      </w:r>
      <w:r w:rsidR="008437F3" w:rsidRPr="008437F3">
        <w:rPr>
          <w:color w:val="000000" w:themeColor="text1"/>
          <w:lang w:eastAsia="zh-CN"/>
        </w:rPr>
        <w:t xml:space="preserve">end-user </w:t>
      </w:r>
      <w:proofErr w:type="gramStart"/>
      <w:r w:rsidR="008437F3" w:rsidRPr="008437F3">
        <w:rPr>
          <w:color w:val="000000" w:themeColor="text1"/>
          <w:lang w:eastAsia="zh-CN"/>
        </w:rPr>
        <w:t>devices</w:t>
      </w:r>
      <w:proofErr w:type="gramEnd"/>
    </w:p>
    <w:bookmarkEnd w:id="7"/>
    <w:p w14:paraId="403215A8" w14:textId="543FFD5D" w:rsidR="009B29C8" w:rsidRPr="00545C73" w:rsidRDefault="00EB7442" w:rsidP="00545C73">
      <w:pPr>
        <w:pStyle w:val="Heading3"/>
        <w:ind w:left="0" w:firstLine="0"/>
        <w:rPr>
          <w:lang w:eastAsia="zh-CN"/>
        </w:rPr>
      </w:pPr>
      <w:r>
        <w:rPr>
          <w:rFonts w:hint="eastAsia"/>
          <w:lang w:eastAsia="zh-CN"/>
        </w:rPr>
        <w:t xml:space="preserve">8.2.1 </w:t>
      </w:r>
      <w:r w:rsidR="00610009">
        <w:rPr>
          <w:rFonts w:hint="eastAsia"/>
          <w:lang w:eastAsia="zh-CN"/>
        </w:rPr>
        <w:t>Overview</w:t>
      </w:r>
    </w:p>
    <w:p w14:paraId="13262CDB" w14:textId="77777777" w:rsidR="009B29C8" w:rsidRPr="009B29C8" w:rsidRDefault="009B29C8" w:rsidP="009B29C8">
      <w:pPr>
        <w:jc w:val="both"/>
        <w:rPr>
          <w:lang w:val="en-US" w:eastAsia="zh-CN"/>
        </w:rPr>
      </w:pPr>
      <w:r w:rsidRPr="009B29C8">
        <w:rPr>
          <w:lang w:val="en-US" w:eastAsia="zh-CN"/>
        </w:rPr>
        <w:t xml:space="preserve">Support of immersive voice and audio services by end-user devices requires successful combination of several audio technologies and appropriate product design for taking full advantage of the new immersive capabilities. Relevant devices (UE) can come in many shapes and sizes (form factors) for different use cases, and even traditionally dominant UE form factors such as mobile devices can be expected to be used in new ways, e.g., multiple orientations (landscape and portrait) in different use cases and applications that provide immersive voice and audio communication. </w:t>
      </w:r>
    </w:p>
    <w:p w14:paraId="1E952A3A" w14:textId="7FA4ED65" w:rsidR="000C339B" w:rsidRPr="00AD07E6" w:rsidRDefault="00F2265A" w:rsidP="00545C73">
      <w:pPr>
        <w:spacing w:after="0"/>
        <w:rPr>
          <w:lang w:eastAsia="zh-CN"/>
        </w:rPr>
      </w:pPr>
      <w:r>
        <w:rPr>
          <w:rFonts w:hint="eastAsia"/>
          <w:lang w:eastAsia="zh-CN"/>
        </w:rPr>
        <w:t xml:space="preserve">Multi-microphone is used to get expected audio signals for </w:t>
      </w:r>
      <w:r w:rsidRPr="008437F3">
        <w:rPr>
          <w:color w:val="000000" w:themeColor="text1"/>
          <w:lang w:eastAsia="zh-CN"/>
        </w:rPr>
        <w:t>end-user devices</w:t>
      </w:r>
      <w:r>
        <w:rPr>
          <w:rFonts w:hint="eastAsia"/>
          <w:color w:val="000000" w:themeColor="text1"/>
          <w:lang w:eastAsia="zh-CN"/>
        </w:rPr>
        <w:t>, t</w:t>
      </w:r>
      <w:r w:rsidR="00AD07E6" w:rsidRPr="7F1DCAB4">
        <w:rPr>
          <w:lang w:eastAsia="zh-CN"/>
        </w:rPr>
        <w:t xml:space="preserve">he following figure </w:t>
      </w:r>
      <w:r w:rsidR="00084043">
        <w:rPr>
          <w:rFonts w:hint="eastAsia"/>
          <w:lang w:eastAsia="zh-CN"/>
        </w:rPr>
        <w:t xml:space="preserve">8.2.2-1 </w:t>
      </w:r>
      <w:r w:rsidR="00AD07E6" w:rsidRPr="7F1DCAB4">
        <w:rPr>
          <w:lang w:eastAsia="zh-CN"/>
        </w:rPr>
        <w:t xml:space="preserve">illustrates one example process of generating </w:t>
      </w:r>
      <w:r>
        <w:rPr>
          <w:rFonts w:hint="eastAsia"/>
          <w:lang w:eastAsia="zh-CN"/>
        </w:rPr>
        <w:t>audio signal</w:t>
      </w:r>
      <w:r w:rsidR="00DE5A83">
        <w:rPr>
          <w:rFonts w:hint="eastAsia"/>
          <w:lang w:eastAsia="zh-CN"/>
        </w:rPr>
        <w:t>s.</w:t>
      </w:r>
    </w:p>
    <w:p w14:paraId="6581E3E2" w14:textId="5E9AF1B2" w:rsidR="003B1388" w:rsidRPr="00471C37" w:rsidRDefault="003B1388">
      <w:pPr>
        <w:rPr>
          <w:lang w:eastAsia="zh-CN"/>
        </w:rPr>
      </w:pPr>
    </w:p>
    <w:p w14:paraId="776FDF4F" w14:textId="59626A85" w:rsidR="008437F3" w:rsidRDefault="00000000">
      <w:pPr>
        <w:rPr>
          <w:lang w:eastAsia="zh-CN"/>
        </w:rPr>
      </w:pPr>
      <w:r>
        <w:rPr>
          <w:noProof/>
          <w:lang w:eastAsia="zh-CN"/>
        </w:rPr>
        <w:pict w14:anchorId="59B37009">
          <v:rect id="_x0000_s2442" style="position:absolute;margin-left:43.1pt;margin-top:13.95pt;width:42.9pt;height:26.5pt;z-index:251657215" strokecolor="white [3212]">
            <v:textbox style="mso-next-textbox:#_x0000_s2442">
              <w:txbxContent>
                <w:p w14:paraId="39F7CB14" w14:textId="77777777" w:rsidR="009B29C8" w:rsidRDefault="009B29C8" w:rsidP="00545C73">
                  <w:pPr>
                    <w:jc w:val="center"/>
                    <w:rPr>
                      <w:sz w:val="16"/>
                      <w:szCs w:val="16"/>
                      <w:lang w:eastAsia="zh-CN"/>
                    </w:rPr>
                  </w:pPr>
                  <w:r>
                    <w:rPr>
                      <w:rFonts w:hint="eastAsia"/>
                      <w:sz w:val="16"/>
                      <w:szCs w:val="16"/>
                      <w:lang w:eastAsia="zh-CN"/>
                    </w:rPr>
                    <w:t>Mic Signals</w:t>
                  </w:r>
                </w:p>
                <w:p w14:paraId="72369DF2" w14:textId="77777777" w:rsidR="009B29C8" w:rsidRPr="00545C73" w:rsidRDefault="009B29C8" w:rsidP="009B29C8">
                  <w:pPr>
                    <w:rPr>
                      <w:sz w:val="16"/>
                      <w:szCs w:val="16"/>
                      <w:lang w:eastAsia="zh-CN"/>
                    </w:rPr>
                  </w:pPr>
                </w:p>
              </w:txbxContent>
            </v:textbox>
          </v:rect>
        </w:pict>
      </w:r>
      <w:r>
        <w:rPr>
          <w:noProof/>
          <w:lang w:eastAsia="zh-CN"/>
        </w:rPr>
        <w:pict w14:anchorId="6823756D">
          <v:roundrect id="_x0000_s2462" style="position:absolute;margin-left:328.45pt;margin-top:15pt;width:47.15pt;height:65pt;z-index:251696132" arcsize="10923f">
            <v:fill opacity="0"/>
            <v:textbox style="mso-next-textbox:#_x0000_s2462">
              <w:txbxContent>
                <w:p w14:paraId="501AA2BE" w14:textId="77777777" w:rsidR="00CE5B9C" w:rsidRDefault="00CE5B9C" w:rsidP="00CE5B9C">
                  <w:pPr>
                    <w:rPr>
                      <w:lang w:eastAsia="zh-CN"/>
                    </w:rPr>
                  </w:pPr>
                </w:p>
              </w:txbxContent>
            </v:textbox>
          </v:roundrect>
        </w:pict>
      </w:r>
      <w:r>
        <w:rPr>
          <w:noProof/>
          <w:lang w:eastAsia="zh-CN"/>
        </w:rPr>
        <w:pict w14:anchorId="59B37009">
          <v:rect id="_x0000_s2448" style="position:absolute;margin-left:390.35pt;margin-top:10.9pt;width:64.3pt;height:15.9pt;z-index:251681796" strokecolor="white [3212]">
            <v:textbox style="mso-next-textbox:#_x0000_s2448">
              <w:txbxContent>
                <w:p w14:paraId="5B535D7D" w14:textId="577AB0D7" w:rsidR="009B29C8" w:rsidRDefault="00C62A9F" w:rsidP="009B29C8">
                  <w:pPr>
                    <w:jc w:val="center"/>
                    <w:rPr>
                      <w:sz w:val="16"/>
                      <w:szCs w:val="16"/>
                      <w:lang w:eastAsia="zh-CN"/>
                    </w:rPr>
                  </w:pPr>
                  <w:r>
                    <w:rPr>
                      <w:rFonts w:hint="eastAsia"/>
                      <w:sz w:val="16"/>
                      <w:szCs w:val="16"/>
                      <w:lang w:eastAsia="zh-CN"/>
                    </w:rPr>
                    <w:t>Binaural/stereo</w:t>
                  </w:r>
                </w:p>
                <w:p w14:paraId="7AE81875" w14:textId="77777777" w:rsidR="009B29C8" w:rsidRDefault="009B29C8" w:rsidP="00545C73">
                  <w:pPr>
                    <w:jc w:val="center"/>
                    <w:rPr>
                      <w:sz w:val="16"/>
                      <w:szCs w:val="16"/>
                      <w:lang w:eastAsia="zh-CN"/>
                    </w:rPr>
                  </w:pPr>
                </w:p>
                <w:p w14:paraId="28367328" w14:textId="77777777" w:rsidR="009B29C8" w:rsidRPr="00545C73" w:rsidRDefault="009B29C8" w:rsidP="009B29C8">
                  <w:pPr>
                    <w:rPr>
                      <w:sz w:val="16"/>
                      <w:szCs w:val="16"/>
                      <w:lang w:eastAsia="zh-CN"/>
                    </w:rPr>
                  </w:pPr>
                </w:p>
              </w:txbxContent>
            </v:textbox>
          </v:rect>
        </w:pict>
      </w:r>
      <w:r>
        <w:rPr>
          <w:noProof/>
          <w:lang w:eastAsia="zh-CN"/>
        </w:rPr>
        <w:pict w14:anchorId="3E3AD8F8">
          <v:shapetype id="_x0000_t32" coordsize="21600,21600" o:spt="32" o:oned="t" path="m,l21600,21600e" filled="f">
            <v:path arrowok="t" fillok="f" o:connecttype="none"/>
            <o:lock v:ext="edit" shapetype="t"/>
          </v:shapetype>
          <v:shape id="_x0000_s2450" type="#_x0000_t32" style="position:absolute;margin-left:376.45pt;margin-top:19.95pt;width:20.6pt;height:0;z-index:251683844;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6823756D">
          <v:roundrect id="_x0000_s2425" style="position:absolute;margin-left:9.8pt;margin-top:16.9pt;width:41.95pt;height:68.8pt;z-index:251660292" arcsize="10923f"/>
        </w:pict>
      </w:r>
    </w:p>
    <w:p w14:paraId="073E934D" w14:textId="357AFCB2" w:rsidR="008437F3" w:rsidRDefault="00000000">
      <w:pPr>
        <w:rPr>
          <w:lang w:eastAsia="zh-CN"/>
        </w:rPr>
      </w:pPr>
      <w:r>
        <w:rPr>
          <w:noProof/>
          <w:lang w:eastAsia="zh-CN"/>
        </w:rPr>
        <w:pict w14:anchorId="3E3AD8F8">
          <v:shape id="_x0000_s2459" type="#_x0000_t32" style="position:absolute;margin-left:312.5pt;margin-top:13.25pt;width:15.1pt;height:.05pt;z-index:251693060;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6823756D">
          <v:roundrect id="_x0000_s2434" style="position:absolute;margin-left:247.95pt;margin-top:4.8pt;width:64.7pt;height:55.1pt;z-index:251645940" arcsize="10923f">
            <v:fill opacity="0"/>
            <v:textbox style="mso-next-textbox:#_x0000_s2434">
              <w:txbxContent>
                <w:p w14:paraId="728D2781" w14:textId="4FE56DDA" w:rsidR="009B29C8" w:rsidRDefault="00DF232F" w:rsidP="00545C73">
                  <w:pPr>
                    <w:jc w:val="center"/>
                    <w:rPr>
                      <w:lang w:eastAsia="zh-CN"/>
                    </w:rPr>
                  </w:pPr>
                  <w:r>
                    <w:rPr>
                      <w:rFonts w:hint="eastAsia"/>
                      <w:lang w:eastAsia="zh-CN"/>
                    </w:rPr>
                    <w:t>audio format conversion</w:t>
                  </w:r>
                </w:p>
              </w:txbxContent>
            </v:textbox>
          </v:roundrect>
        </w:pict>
      </w:r>
      <w:r>
        <w:rPr>
          <w:noProof/>
          <w:lang w:eastAsia="zh-CN"/>
        </w:rPr>
        <w:pict w14:anchorId="3E3AD8F8">
          <v:shape id="_x0000_s2464" type="#_x0000_t32" style="position:absolute;margin-left:235.5pt;margin-top:20.7pt;width:12.05pt;height:0;z-index:251698180" o:connectortype="straight" strokeweight=".25pt">
            <v:stroke endarrow="block" endarrowwidth="narrow" endarrowlength="short"/>
          </v:shape>
        </w:pict>
      </w:r>
      <w:r>
        <w:rPr>
          <w:noProof/>
          <w:lang w:eastAsia="zh-CN"/>
        </w:rPr>
        <w:pict w14:anchorId="59B37009">
          <v:rect id="_x0000_s2451" style="position:absolute;margin-left:387.9pt;margin-top:4.65pt;width:97.85pt;height:15.9pt;z-index:251684868" strokecolor="white [3212]">
            <v:textbox style="mso-next-textbox:#_x0000_s2451">
              <w:txbxContent>
                <w:p w14:paraId="19A173B3" w14:textId="509BEDA1" w:rsidR="00C62A9F" w:rsidRPr="00CD7973" w:rsidRDefault="00CD7973" w:rsidP="00CD7973">
                  <w:pPr>
                    <w:jc w:val="center"/>
                    <w:rPr>
                      <w:sz w:val="16"/>
                      <w:szCs w:val="16"/>
                      <w:lang w:eastAsia="zh-CN"/>
                    </w:rPr>
                  </w:pPr>
                  <w:r>
                    <w:rPr>
                      <w:rFonts w:hint="eastAsia"/>
                      <w:sz w:val="16"/>
                      <w:szCs w:val="16"/>
                      <w:lang w:eastAsia="zh-CN"/>
                    </w:rPr>
                    <w:t>Parametric spatial audio</w:t>
                  </w:r>
                </w:p>
              </w:txbxContent>
            </v:textbox>
          </v:rect>
        </w:pict>
      </w:r>
      <w:r>
        <w:rPr>
          <w:noProof/>
          <w:lang w:eastAsia="zh-CN"/>
        </w:rPr>
        <w:pict w14:anchorId="3E3AD8F8">
          <v:shape id="_x0000_s2454" type="#_x0000_t32" style="position:absolute;margin-left:376.45pt;margin-top:13.55pt;width:20.6pt;height:0;z-index:251687940;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59B37009">
          <v:rect id="_x0000_s2463" style="position:absolute;margin-left:334.5pt;margin-top:6.9pt;width:38.9pt;height:32.85pt;z-index:251697156" strokecolor="white [3212]">
            <v:textbox style="mso-next-textbox:#_x0000_s2463">
              <w:txbxContent>
                <w:p w14:paraId="60A62FA9" w14:textId="57B2812B" w:rsidR="00CE5B9C" w:rsidRPr="00CE5B9C" w:rsidRDefault="00CE5B9C" w:rsidP="00CE5B9C">
                  <w:pPr>
                    <w:rPr>
                      <w:lang w:eastAsia="zh-CN"/>
                    </w:rPr>
                  </w:pPr>
                  <w:r w:rsidRPr="00545C73">
                    <w:rPr>
                      <w:lang w:eastAsia="zh-CN"/>
                    </w:rPr>
                    <w:t>Post -proc</w:t>
                  </w:r>
                </w:p>
              </w:txbxContent>
            </v:textbox>
          </v:rect>
        </w:pict>
      </w:r>
      <w:r>
        <w:rPr>
          <w:noProof/>
          <w:lang w:eastAsia="zh-CN"/>
        </w:rPr>
        <w:pict w14:anchorId="59B37009">
          <v:rect id="_x0000_s2433" style="position:absolute;margin-left:166.55pt;margin-top:19.9pt;width:68pt;height:25.75pt;z-index:251651065" strokecolor="white [3212]">
            <v:textbox style="mso-next-textbox:#_x0000_s2433">
              <w:txbxContent>
                <w:p w14:paraId="54C6C93C" w14:textId="03F1D7DB" w:rsidR="009B29C8" w:rsidRPr="009B29C8" w:rsidRDefault="009B29C8" w:rsidP="009B29C8">
                  <w:pPr>
                    <w:rPr>
                      <w:lang w:eastAsia="zh-CN"/>
                    </w:rPr>
                  </w:pPr>
                  <w:r>
                    <w:rPr>
                      <w:rFonts w:hint="eastAsia"/>
                      <w:lang w:eastAsia="zh-CN"/>
                    </w:rPr>
                    <w:t>enhancement</w:t>
                  </w:r>
                </w:p>
              </w:txbxContent>
            </v:textbox>
          </v:rect>
        </w:pict>
      </w:r>
      <w:r>
        <w:rPr>
          <w:noProof/>
          <w:lang w:eastAsia="zh-CN"/>
        </w:rPr>
        <w:pict w14:anchorId="59B37009">
          <v:rect id="_x0000_s2458" style="position:absolute;margin-left:307.1pt;margin-top:19.45pt;width:17.35pt;height:18.65pt;z-index:251644915" strokecolor="white [3212]">
            <v:textbox style="mso-next-textbox:#_x0000_s2458">
              <w:txbxContent>
                <w:p w14:paraId="65B24DFB" w14:textId="77777777" w:rsidR="00CE5B9C" w:rsidRPr="00545C73" w:rsidRDefault="00CE5B9C" w:rsidP="00CE5B9C">
                  <w:pPr>
                    <w:rPr>
                      <w:lang w:eastAsia="zh-CN"/>
                    </w:rPr>
                  </w:pPr>
                  <w:r w:rsidRPr="00545C73">
                    <w:rPr>
                      <w:lang w:eastAsia="zh-CN"/>
                    </w:rPr>
                    <w:t>…</w:t>
                  </w:r>
                </w:p>
              </w:txbxContent>
            </v:textbox>
          </v:rect>
        </w:pict>
      </w:r>
      <w:r>
        <w:rPr>
          <w:noProof/>
          <w:lang w:eastAsia="zh-CN"/>
        </w:rPr>
        <w:pict w14:anchorId="6823756D">
          <v:roundrect id="_x0000_s2432" style="position:absolute;margin-left:169.35pt;margin-top:16.35pt;width:66pt;height:32.75pt;z-index:251667460" arcsize="10923f">
            <v:fill opacity="0"/>
            <v:textbox style="mso-next-textbox:#_x0000_s2432">
              <w:txbxContent>
                <w:p w14:paraId="23D8D563" w14:textId="77777777" w:rsidR="009B29C8" w:rsidRDefault="009B29C8" w:rsidP="009B29C8">
                  <w:pPr>
                    <w:rPr>
                      <w:lang w:eastAsia="zh-CN"/>
                    </w:rPr>
                  </w:pPr>
                </w:p>
              </w:txbxContent>
            </v:textbox>
          </v:roundrect>
        </w:pict>
      </w:r>
      <w:r>
        <w:rPr>
          <w:noProof/>
          <w:lang w:eastAsia="zh-CN"/>
        </w:rPr>
        <w:pict w14:anchorId="59B37009">
          <v:rect id="_x0000_s2449" style="position:absolute;margin-left:390.6pt;margin-top:19.15pt;width:76.75pt;height:15.9pt;z-index:251682820" strokecolor="white [3212]">
            <v:textbox style="mso-next-textbox:#_x0000_s2449">
              <w:txbxContent>
                <w:p w14:paraId="1893C4C3" w14:textId="691372DB" w:rsidR="00C62A9F" w:rsidRPr="00545C73" w:rsidRDefault="00C62A9F" w:rsidP="00342E04">
                  <w:pPr>
                    <w:jc w:val="center"/>
                    <w:rPr>
                      <w:sz w:val="16"/>
                      <w:szCs w:val="16"/>
                      <w:lang w:eastAsia="zh-CN"/>
                    </w:rPr>
                  </w:pPr>
                  <w:r>
                    <w:rPr>
                      <w:rFonts w:hint="eastAsia"/>
                      <w:sz w:val="16"/>
                      <w:szCs w:val="16"/>
                      <w:lang w:eastAsia="zh-CN"/>
                    </w:rPr>
                    <w:t>Scene</w:t>
                  </w:r>
                  <w:r w:rsidR="00AF45E3">
                    <w:rPr>
                      <w:rFonts w:hint="eastAsia"/>
                      <w:sz w:val="16"/>
                      <w:szCs w:val="16"/>
                      <w:lang w:eastAsia="zh-CN"/>
                    </w:rPr>
                    <w:t>-</w:t>
                  </w:r>
                  <w:r>
                    <w:rPr>
                      <w:rFonts w:hint="eastAsia"/>
                      <w:sz w:val="16"/>
                      <w:szCs w:val="16"/>
                      <w:lang w:eastAsia="zh-CN"/>
                    </w:rPr>
                    <w:t>based audio</w:t>
                  </w:r>
                </w:p>
              </w:txbxContent>
            </v:textbox>
          </v:rect>
        </w:pict>
      </w:r>
      <w:r>
        <w:rPr>
          <w:noProof/>
          <w:lang w:eastAsia="zh-CN"/>
        </w:rPr>
        <w:pict w14:anchorId="6823756D">
          <v:roundrect id="_x0000_s2430" style="position:absolute;margin-left:76.8pt;margin-top:15.45pt;width:67.15pt;height:32.15pt;z-index:251665412" arcsize="10923f">
            <v:fill opacity="0"/>
            <v:textbox style="mso-next-textbox:#_x0000_s2430">
              <w:txbxContent>
                <w:p w14:paraId="3FC0D087" w14:textId="188D89E9" w:rsidR="009B29C8" w:rsidRDefault="009B29C8">
                  <w:pPr>
                    <w:rPr>
                      <w:lang w:eastAsia="zh-CN"/>
                    </w:rPr>
                  </w:pPr>
                </w:p>
              </w:txbxContent>
            </v:textbox>
          </v:roundrect>
        </w:pict>
      </w:r>
      <w:r>
        <w:rPr>
          <w:noProof/>
          <w:lang w:eastAsia="zh-CN"/>
        </w:rPr>
        <w:pict w14:anchorId="59B37009">
          <v:rect id="_x0000_s2431" style="position:absolute;margin-left:75.95pt;margin-top:20.7pt;width:72.75pt;height:19.4pt;z-index:251654140" strokecolor="white [3212]">
            <v:textbox style="mso-next-textbox:#_x0000_s2431">
              <w:txbxContent>
                <w:p w14:paraId="0914C962" w14:textId="248D6149" w:rsidR="009B29C8" w:rsidRPr="009B29C8" w:rsidRDefault="009B29C8" w:rsidP="009B29C8">
                  <w:pPr>
                    <w:rPr>
                      <w:lang w:eastAsia="zh-CN"/>
                    </w:rPr>
                  </w:pPr>
                  <w:r w:rsidRPr="00545C73">
                    <w:rPr>
                      <w:lang w:eastAsia="zh-CN"/>
                    </w:rPr>
                    <w:t>compensation</w:t>
                  </w:r>
                </w:p>
              </w:txbxContent>
            </v:textbox>
          </v:rect>
        </w:pict>
      </w:r>
      <w:r>
        <w:rPr>
          <w:noProof/>
          <w:lang w:eastAsia="zh-CN"/>
        </w:rPr>
        <w:pict w14:anchorId="6823756D">
          <v:roundrect id="_x0000_s2426" style="position:absolute;margin-left:14.7pt;margin-top:3.05pt;width:32.55pt;height:55.55pt;z-index:251661316" arcsize="10923f"/>
        </w:pict>
      </w:r>
    </w:p>
    <w:p w14:paraId="33F673DB" w14:textId="2D0FF18D" w:rsidR="008437F3" w:rsidRDefault="00000000">
      <w:pPr>
        <w:rPr>
          <w:lang w:eastAsia="zh-CN"/>
        </w:rPr>
      </w:pPr>
      <w:r>
        <w:rPr>
          <w:noProof/>
          <w:lang w:eastAsia="zh-CN"/>
        </w:rPr>
        <w:pict w14:anchorId="59B37009">
          <v:rect id="_x0000_s2452" style="position:absolute;margin-left:390.85pt;margin-top:10.6pt;width:79.9pt;height:15.9pt;z-index:251685892" strokecolor="white [3212]">
            <v:textbox style="mso-next-textbox:#_x0000_s2452">
              <w:txbxContent>
                <w:p w14:paraId="05C25760" w14:textId="4FBD98E1" w:rsidR="00C62A9F" w:rsidRPr="00545C73" w:rsidRDefault="00C62A9F" w:rsidP="00342E04">
                  <w:pPr>
                    <w:jc w:val="center"/>
                    <w:rPr>
                      <w:sz w:val="16"/>
                      <w:szCs w:val="16"/>
                      <w:lang w:eastAsia="zh-CN"/>
                    </w:rPr>
                  </w:pPr>
                  <w:r>
                    <w:rPr>
                      <w:rFonts w:hint="eastAsia"/>
                      <w:sz w:val="16"/>
                      <w:szCs w:val="16"/>
                      <w:lang w:eastAsia="zh-CN"/>
                    </w:rPr>
                    <w:t>Multi channel audio</w:t>
                  </w:r>
                </w:p>
              </w:txbxContent>
            </v:textbox>
          </v:rect>
        </w:pict>
      </w:r>
      <w:r>
        <w:rPr>
          <w:noProof/>
          <w:lang w:eastAsia="zh-CN"/>
        </w:rPr>
        <w:pict w14:anchorId="3E3AD8F8">
          <v:shape id="_x0000_s2460" type="#_x0000_t32" style="position:absolute;margin-left:312.5pt;margin-top:19.85pt;width:14.95pt;height:.35pt;flip:y;z-index:251694084" o:connectortype="straight" strokeweight=".25pt">
            <v:stroke endarrow="block" endarrowwidth="narrow" endarrowlength="short"/>
          </v:shape>
        </w:pict>
      </w:r>
      <w:r>
        <w:rPr>
          <w:noProof/>
          <w:lang w:eastAsia="zh-CN"/>
        </w:rPr>
        <w:pict w14:anchorId="3E3AD8F8">
          <v:shape id="_x0000_s2461" type="#_x0000_t32" style="position:absolute;margin-left:312.5pt;margin-top:2.8pt;width:15.15pt;height:.1pt;z-index:251695108" o:connectortype="straight" strokeweight=".25pt">
            <v:stroke endarrow="block" endarrowwidth="narrow" endarrowlength="short"/>
          </v:shape>
        </w:pict>
      </w:r>
      <w:r>
        <w:rPr>
          <w:noProof/>
          <w:lang w:eastAsia="zh-CN"/>
        </w:rPr>
        <w:pict w14:anchorId="3E3AD8F8">
          <v:shape id="_x0000_s2446" type="#_x0000_t32" style="position:absolute;margin-left:235.8pt;margin-top:20.7pt;width:12.15pt;height:0;z-index:251679748" o:connectortype="straight" strokeweight=".25pt">
            <v:stroke endarrow="block" endarrowwidth="narrow" endarrowlength="short"/>
          </v:shape>
        </w:pict>
      </w:r>
      <w:r>
        <w:rPr>
          <w:noProof/>
          <w:lang w:eastAsia="zh-CN"/>
        </w:rPr>
        <w:pict w14:anchorId="3E3AD8F8">
          <v:shape id="_x0000_s2447" type="#_x0000_t32" style="position:absolute;margin-left:234.9pt;margin-top:6pt;width:13.05pt;height:.55pt;flip:y;z-index:251680772" o:connectortype="straight" strokeweight=".25pt">
            <v:stroke endarrow="block" endarrowwidth="narrow" endarrowlength="short"/>
          </v:shape>
        </w:pict>
      </w:r>
      <w:r>
        <w:rPr>
          <w:noProof/>
          <w:lang w:eastAsia="zh-CN"/>
        </w:rPr>
        <w:pict w14:anchorId="59B37009">
          <v:rect id="_x0000_s2444" style="position:absolute;margin-left:229.65pt;margin-top:4pt;width:20.65pt;height:18.65pt;z-index:251643890" strokecolor="white [3212]">
            <v:textbox style="mso-next-textbox:#_x0000_s2444">
              <w:txbxContent>
                <w:p w14:paraId="489C1DC7" w14:textId="77777777" w:rsidR="009B29C8" w:rsidRPr="00545C73" w:rsidRDefault="009B29C8" w:rsidP="009B29C8">
                  <w:pPr>
                    <w:rPr>
                      <w:lang w:eastAsia="zh-CN"/>
                    </w:rPr>
                  </w:pPr>
                  <w:r w:rsidRPr="00545C73">
                    <w:rPr>
                      <w:lang w:eastAsia="zh-CN"/>
                    </w:rPr>
                    <w:t>…</w:t>
                  </w:r>
                </w:p>
              </w:txbxContent>
            </v:textbox>
          </v:rect>
        </w:pict>
      </w:r>
      <w:r>
        <w:rPr>
          <w:noProof/>
          <w:lang w:eastAsia="zh-CN"/>
        </w:rPr>
        <w:pict w14:anchorId="3E3AD8F8">
          <v:shape id="_x0000_s2439" type="#_x0000_t32" style="position:absolute;margin-left:144.3pt;margin-top:2.8pt;width:23.9pt;height:0;z-index:251673604;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3E3AD8F8">
          <v:shape id="_x0000_s2441" type="#_x0000_t32" style="position:absolute;margin-left:144.3pt;margin-top:8.45pt;width:23.9pt;height:0;z-index:251675652" o:connectortype="straight" strokeweight=".25pt">
            <v:stroke endarrow="block" endarrowwidth="narrow" endarrowlength="short"/>
          </v:shape>
        </w:pict>
      </w:r>
      <w:r>
        <w:rPr>
          <w:noProof/>
          <w:lang w:eastAsia="zh-CN"/>
        </w:rPr>
        <w:pict w14:anchorId="3E3AD8F8">
          <v:shape id="_x0000_s2455" type="#_x0000_t32" style="position:absolute;margin-left:376.45pt;margin-top:6.65pt;width:20.6pt;height:0;z-index:251688964;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3E3AD8F8">
          <v:shape id="_x0000_s2456" type="#_x0000_t32" style="position:absolute;margin-left:375.6pt;margin-top:20.2pt;width:20.6pt;height:0;z-index:251689988;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59B37009">
          <v:rect id="_x0000_s2438" style="position:absolute;margin-left:145.1pt;margin-top:2.85pt;width:17.35pt;height:18.65pt;z-index:251656190" strokecolor="white [3212]">
            <v:textbox style="mso-next-textbox:#_x0000_s2438">
              <w:txbxContent>
                <w:p w14:paraId="4212C10C" w14:textId="77777777" w:rsidR="009B29C8" w:rsidRPr="00545C73" w:rsidRDefault="009B29C8" w:rsidP="009B29C8">
                  <w:pPr>
                    <w:rPr>
                      <w:lang w:eastAsia="zh-CN"/>
                    </w:rPr>
                  </w:pPr>
                  <w:r w:rsidRPr="00545C73">
                    <w:rPr>
                      <w:lang w:eastAsia="zh-CN"/>
                    </w:rPr>
                    <w:t>…</w:t>
                  </w:r>
                </w:p>
              </w:txbxContent>
            </v:textbox>
          </v:rect>
        </w:pict>
      </w:r>
      <w:r>
        <w:rPr>
          <w:noProof/>
          <w:lang w:eastAsia="zh-CN"/>
        </w:rPr>
        <w:pict w14:anchorId="3E3AD8F8">
          <v:shape id="_x0000_s2435" type="#_x0000_t32" style="position:absolute;margin-left:52.1pt;margin-top:9.55pt;width:23.85pt;height:0;z-index:251670532" o:connectortype="straight" strokeweight=".25pt">
            <v:stroke endarrow="block" endarrowwidth="narrow" endarrowlength="short"/>
          </v:shape>
        </w:pict>
      </w:r>
      <w:r>
        <w:rPr>
          <w:noProof/>
          <w:lang w:eastAsia="zh-CN"/>
        </w:rPr>
        <w:pict w14:anchorId="3E3AD8F8">
          <v:shape id="_x0000_s2429" type="#_x0000_t32" style="position:absolute;margin-left:52.1pt;margin-top:.85pt;width:24.3pt;height:0;z-index:251664388;mso-wrap-style:square;mso-left-percent:-10001;mso-top-percent:-10001;mso-wrap-distance-left:9pt;mso-wrap-distance-top:0;mso-wrap-distance-right:9pt;mso-wrap-distance-bottom:0;mso-position-horizontal:absolute;mso-position-horizontal-relative:text;mso-position-vertical:absolute;mso-position-vertical-relative:text;mso-left-percent:-10001;mso-top-percent:-10001;mso-width-relative:page;mso-height-relative:page;mso-position-horizontal-col-start:0;mso-width-col-span:0;v-text-anchor:top" o:connectortype="straight" strokeweight=".25pt">
            <v:stroke endarrow="block" endarrowwidth="narrow" endarrowlength="short"/>
          </v:shape>
        </w:pict>
      </w:r>
      <w:r>
        <w:rPr>
          <w:noProof/>
          <w:lang w:eastAsia="zh-CN"/>
        </w:rPr>
        <w:pict w14:anchorId="59B37009">
          <v:rect id="_x0000_s2427" style="position:absolute;margin-left:52.8pt;margin-top:6pt;width:27.7pt;height:17.35pt;z-index:251662340" strokecolor="white [3212]">
            <v:textbox style="mso-next-textbox:#_x0000_s2427">
              <w:txbxContent>
                <w:p w14:paraId="22E91ED9" w14:textId="771ECF3E" w:rsidR="009B29C8" w:rsidRPr="00545C73" w:rsidRDefault="009B29C8" w:rsidP="009B29C8">
                  <w:pPr>
                    <w:rPr>
                      <w:lang w:eastAsia="zh-CN"/>
                    </w:rPr>
                  </w:pPr>
                  <w:r w:rsidRPr="00545C73">
                    <w:rPr>
                      <w:lang w:eastAsia="zh-CN"/>
                    </w:rPr>
                    <w:t>…</w:t>
                  </w:r>
                </w:p>
              </w:txbxContent>
            </v:textbox>
          </v:rect>
        </w:pict>
      </w:r>
      <w:r>
        <w:rPr>
          <w:noProof/>
          <w:lang w:eastAsia="zh-CN"/>
        </w:rPr>
        <w:pict w14:anchorId="59B37009">
          <v:rect id="_x0000_s2428" style="position:absolute;margin-left:15.1pt;margin-top:.2pt;width:27.6pt;height:17.4pt;z-index:251663364" strokecolor="white [3212]">
            <v:textbox style="mso-next-textbox:#_x0000_s2428">
              <w:txbxContent>
                <w:p w14:paraId="768F7DAF" w14:textId="3D81623C" w:rsidR="009B29C8" w:rsidRPr="00545C73" w:rsidRDefault="009B29C8" w:rsidP="009B29C8">
                  <w:pPr>
                    <w:rPr>
                      <w:sz w:val="16"/>
                      <w:szCs w:val="16"/>
                      <w:lang w:eastAsia="zh-CN"/>
                    </w:rPr>
                  </w:pPr>
                  <w:r>
                    <w:rPr>
                      <w:rFonts w:hint="eastAsia"/>
                      <w:sz w:val="16"/>
                      <w:szCs w:val="16"/>
                      <w:lang w:eastAsia="zh-CN"/>
                    </w:rPr>
                    <w:t>UE</w:t>
                  </w:r>
                </w:p>
              </w:txbxContent>
            </v:textbox>
          </v:rect>
        </w:pict>
      </w:r>
    </w:p>
    <w:p w14:paraId="3E9B7060" w14:textId="1DEAC409" w:rsidR="008437F3" w:rsidRDefault="00000000">
      <w:pPr>
        <w:rPr>
          <w:lang w:eastAsia="zh-CN"/>
        </w:rPr>
      </w:pPr>
      <w:r>
        <w:rPr>
          <w:noProof/>
          <w:lang w:eastAsia="zh-CN"/>
        </w:rPr>
        <w:pict w14:anchorId="3E3AD8F8">
          <v:shape id="_x0000_s2440" type="#_x0000_t32" style="position:absolute;margin-left:143.9pt;margin-top:.55pt;width:25.45pt;height:.4pt;flip:y;z-index:251674628" o:connectortype="straight" strokeweight=".25pt">
            <v:stroke endarrow="block" endarrowwidth="narrow" endarrowlength="short"/>
          </v:shape>
        </w:pict>
      </w:r>
      <w:r>
        <w:rPr>
          <w:noProof/>
          <w:lang w:eastAsia="zh-CN"/>
        </w:rPr>
        <w:pict w14:anchorId="59B37009">
          <v:rect id="_x0000_s2453" style="position:absolute;margin-left:390.6pt;margin-top:5.05pt;width:79.9pt;height:19.9pt;z-index:251686916" strokecolor="white [3212]">
            <v:textbox style="mso-next-textbox:#_x0000_s2453">
              <w:txbxContent>
                <w:p w14:paraId="7472EBCA" w14:textId="2B668BF2" w:rsidR="00C62A9F" w:rsidRPr="00545C73" w:rsidRDefault="00C62A9F" w:rsidP="00342E04">
                  <w:pPr>
                    <w:jc w:val="center"/>
                    <w:rPr>
                      <w:sz w:val="16"/>
                      <w:szCs w:val="16"/>
                      <w:lang w:eastAsia="zh-CN"/>
                    </w:rPr>
                  </w:pPr>
                  <w:r>
                    <w:rPr>
                      <w:rFonts w:hint="eastAsia"/>
                      <w:sz w:val="16"/>
                      <w:szCs w:val="16"/>
                      <w:lang w:eastAsia="zh-CN"/>
                    </w:rPr>
                    <w:t>Object</w:t>
                  </w:r>
                  <w:r w:rsidR="00AF45E3">
                    <w:rPr>
                      <w:rFonts w:hint="eastAsia"/>
                      <w:sz w:val="16"/>
                      <w:szCs w:val="16"/>
                      <w:lang w:eastAsia="zh-CN"/>
                    </w:rPr>
                    <w:t>-</w:t>
                  </w:r>
                  <w:r>
                    <w:rPr>
                      <w:rFonts w:hint="eastAsia"/>
                      <w:sz w:val="16"/>
                      <w:szCs w:val="16"/>
                      <w:lang w:eastAsia="zh-CN"/>
                    </w:rPr>
                    <w:t>based audio</w:t>
                  </w:r>
                </w:p>
              </w:txbxContent>
            </v:textbox>
          </v:rect>
        </w:pict>
      </w:r>
      <w:r>
        <w:rPr>
          <w:noProof/>
          <w:lang w:eastAsia="zh-CN"/>
        </w:rPr>
        <w:pict w14:anchorId="3E3AD8F8">
          <v:shape id="_x0000_s2457" type="#_x0000_t32" style="position:absolute;margin-left:375.6pt;margin-top:12.7pt;width:20.6pt;height:0;z-index:251691012;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weight=".25pt">
            <v:stroke endarrow="block" endarrowwidth="narrow" endarrowlength="short"/>
          </v:shape>
        </w:pict>
      </w:r>
      <w:r>
        <w:rPr>
          <w:noProof/>
          <w:lang w:eastAsia="zh-CN"/>
        </w:rPr>
        <w:pict w14:anchorId="3E3AD8F8">
          <v:shape id="_x0000_s2436" type="#_x0000_t32" style="position:absolute;margin-left:52.1pt;margin-top:.55pt;width:25.4pt;height:.4pt;flip:y;z-index:251671556" o:connectortype="straight" strokeweight=".25pt">
            <v:stroke endarrow="block" endarrowwidth="narrow" endarrowlength="short"/>
          </v:shape>
        </w:pict>
      </w:r>
    </w:p>
    <w:p w14:paraId="31D5E125" w14:textId="5ECF11B1" w:rsidR="008437F3" w:rsidRDefault="008437F3">
      <w:pPr>
        <w:rPr>
          <w:lang w:eastAsia="zh-CN"/>
        </w:rPr>
      </w:pPr>
    </w:p>
    <w:p w14:paraId="2889FA31" w14:textId="2F5F987A" w:rsidR="009F5CAC" w:rsidRPr="001A596A" w:rsidRDefault="00264E3B" w:rsidP="001A596A">
      <w:pPr>
        <w:keepLines/>
        <w:jc w:val="center"/>
        <w:rPr>
          <w:lang w:eastAsia="zh-CN"/>
        </w:rPr>
      </w:pPr>
      <w:r w:rsidRPr="001A596A">
        <w:rPr>
          <w:rFonts w:hint="eastAsia"/>
          <w:lang w:eastAsia="zh-CN"/>
        </w:rPr>
        <w:t>Figure 8.2.</w:t>
      </w:r>
      <w:r w:rsidR="00471C37" w:rsidRPr="001A596A">
        <w:rPr>
          <w:rFonts w:hint="eastAsia"/>
          <w:lang w:eastAsia="zh-CN"/>
        </w:rPr>
        <w:t>1</w:t>
      </w:r>
      <w:r w:rsidRPr="001A596A">
        <w:rPr>
          <w:rFonts w:hint="eastAsia"/>
          <w:lang w:eastAsia="zh-CN"/>
        </w:rPr>
        <w:t>-1 example process of generating audio signals</w:t>
      </w:r>
      <w:r w:rsidR="00033200" w:rsidRPr="001A596A">
        <w:rPr>
          <w:rFonts w:hint="eastAsia"/>
          <w:lang w:eastAsia="zh-CN"/>
        </w:rPr>
        <w:t>.</w:t>
      </w:r>
    </w:p>
    <w:p w14:paraId="72618A95" w14:textId="1C026F52" w:rsidR="00600DB2" w:rsidRDefault="000C339B" w:rsidP="00545C73">
      <w:pPr>
        <w:pStyle w:val="Heading3"/>
        <w:ind w:left="0" w:firstLine="0"/>
        <w:rPr>
          <w:u w:val="single"/>
          <w:lang w:eastAsia="zh-CN"/>
        </w:rPr>
      </w:pPr>
      <w:r>
        <w:rPr>
          <w:rFonts w:hint="eastAsia"/>
          <w:lang w:eastAsia="zh-CN"/>
        </w:rPr>
        <w:t>8.2.</w:t>
      </w:r>
      <w:r w:rsidR="003F4FDE">
        <w:rPr>
          <w:rFonts w:hint="eastAsia"/>
          <w:lang w:eastAsia="zh-CN"/>
        </w:rPr>
        <w:t>2</w:t>
      </w:r>
      <w:r>
        <w:rPr>
          <w:rFonts w:hint="eastAsia"/>
          <w:lang w:eastAsia="zh-CN"/>
        </w:rPr>
        <w:t xml:space="preserve"> </w:t>
      </w:r>
      <w:r w:rsidR="005968E2">
        <w:rPr>
          <w:rFonts w:hint="eastAsia"/>
          <w:lang w:eastAsia="zh-CN"/>
        </w:rPr>
        <w:t>Compensation</w:t>
      </w:r>
    </w:p>
    <w:p w14:paraId="66226CCF" w14:textId="77777777" w:rsidR="00E300CC" w:rsidRPr="00E300CC" w:rsidRDefault="00600DB2" w:rsidP="00E300CC">
      <w:pPr>
        <w:spacing w:after="0"/>
        <w:rPr>
          <w:lang w:eastAsia="zh-CN"/>
        </w:rPr>
      </w:pPr>
      <w:r w:rsidRPr="00E300CC">
        <w:rPr>
          <w:lang w:eastAsia="zh-CN"/>
        </w:rPr>
        <w:t xml:space="preserve">Compensation bock is used to improve the quality of microphone signals, specifically </w:t>
      </w:r>
      <w:r w:rsidRPr="00E300CC">
        <w:rPr>
          <w:rFonts w:hint="eastAsia"/>
          <w:lang w:eastAsia="zh-CN"/>
        </w:rPr>
        <w:t xml:space="preserve">to </w:t>
      </w:r>
      <w:r w:rsidRPr="00E300CC">
        <w:rPr>
          <w:lang w:eastAsia="zh-CN"/>
        </w:rPr>
        <w:t xml:space="preserve">smooth the frequency responses and minimize the mismatch within microphone arrays. One of the classic solutions is using the EQ filter to change the responses of </w:t>
      </w:r>
      <w:r w:rsidRPr="00E300CC">
        <w:rPr>
          <w:rFonts w:hint="eastAsia"/>
          <w:lang w:eastAsia="zh-CN"/>
        </w:rPr>
        <w:t>the microphone signals</w:t>
      </w:r>
      <w:r w:rsidRPr="00E300CC">
        <w:rPr>
          <w:lang w:eastAsia="zh-CN"/>
        </w:rPr>
        <w:t>.</w:t>
      </w:r>
      <w:r w:rsidRPr="00E300CC">
        <w:rPr>
          <w:rFonts w:hint="eastAsia"/>
          <w:lang w:eastAsia="zh-CN"/>
        </w:rPr>
        <w:t xml:space="preserve"> </w:t>
      </w:r>
      <w:proofErr w:type="gramStart"/>
      <w:r w:rsidR="00A62E47" w:rsidRPr="00E300CC">
        <w:rPr>
          <w:lang w:eastAsia="zh-CN"/>
        </w:rPr>
        <w:t>G</w:t>
      </w:r>
      <w:r w:rsidR="00A62E47" w:rsidRPr="00E300CC">
        <w:rPr>
          <w:rFonts w:hint="eastAsia"/>
          <w:lang w:eastAsia="zh-CN"/>
        </w:rPr>
        <w:t>enerally,</w:t>
      </w:r>
      <w:r w:rsidR="00A62E47" w:rsidRPr="00E300CC">
        <w:rPr>
          <w:lang w:eastAsia="zh-CN"/>
        </w:rPr>
        <w:t>it</w:t>
      </w:r>
      <w:proofErr w:type="gramEnd"/>
      <w:r w:rsidR="00A62E47" w:rsidRPr="00E300CC">
        <w:rPr>
          <w:lang w:eastAsia="zh-CN"/>
        </w:rPr>
        <w:t xml:space="preserve"> usually smooth</w:t>
      </w:r>
      <w:r w:rsidR="00A62E47" w:rsidRPr="00E300CC">
        <w:rPr>
          <w:rFonts w:hint="eastAsia"/>
          <w:lang w:eastAsia="zh-CN"/>
        </w:rPr>
        <w:t>s</w:t>
      </w:r>
      <w:r w:rsidR="00A62E47" w:rsidRPr="00E300CC">
        <w:rPr>
          <w:lang w:eastAsia="zh-CN"/>
        </w:rPr>
        <w:t xml:space="preserve"> the microphone response of each channel  according to the measured microphone response, this make microphone signal comparable to each other.</w:t>
      </w:r>
    </w:p>
    <w:p w14:paraId="2DF8E377" w14:textId="18A05A8F" w:rsidR="000C339B" w:rsidRDefault="000C339B" w:rsidP="000C339B">
      <w:pPr>
        <w:pStyle w:val="Heading3"/>
        <w:ind w:left="0" w:firstLine="0"/>
        <w:rPr>
          <w:lang w:eastAsia="zh-CN"/>
        </w:rPr>
      </w:pPr>
      <w:r>
        <w:rPr>
          <w:rFonts w:hint="eastAsia"/>
          <w:lang w:eastAsia="zh-CN"/>
        </w:rPr>
        <w:lastRenderedPageBreak/>
        <w:t>8.2.</w:t>
      </w:r>
      <w:r w:rsidR="00FE3343">
        <w:rPr>
          <w:rFonts w:hint="eastAsia"/>
          <w:lang w:eastAsia="zh-CN"/>
        </w:rPr>
        <w:t>3</w:t>
      </w:r>
      <w:r>
        <w:rPr>
          <w:rFonts w:hint="eastAsia"/>
          <w:lang w:eastAsia="zh-CN"/>
        </w:rPr>
        <w:t xml:space="preserve"> </w:t>
      </w:r>
      <w:r w:rsidR="005968E2">
        <w:rPr>
          <w:rFonts w:hint="eastAsia"/>
          <w:lang w:eastAsia="zh-CN"/>
        </w:rPr>
        <w:t>Enhancement</w:t>
      </w:r>
    </w:p>
    <w:p w14:paraId="15BA0814" w14:textId="769E3A42" w:rsidR="007A0D2F" w:rsidRPr="00545C73" w:rsidRDefault="007A0D2F" w:rsidP="00545C73">
      <w:pPr>
        <w:keepNext/>
        <w:keepLines/>
        <w:widowControl w:val="0"/>
        <w:tabs>
          <w:tab w:val="left" w:pos="2127"/>
        </w:tabs>
        <w:spacing w:before="120" w:after="120" w:line="240" w:lineRule="atLeast"/>
        <w:ind w:left="851" w:hanging="851"/>
        <w:outlineLvl w:val="3"/>
        <w:rPr>
          <w:rFonts w:ascii="Arial" w:eastAsia="等线" w:hAnsi="Arial"/>
          <w:sz w:val="24"/>
          <w:lang w:eastAsia="zh-CN"/>
        </w:rPr>
      </w:pPr>
      <w:r w:rsidRPr="00545C73">
        <w:rPr>
          <w:rFonts w:ascii="Arial" w:eastAsia="等线" w:hAnsi="Arial"/>
          <w:sz w:val="24"/>
          <w:lang w:eastAsia="zh-CN"/>
        </w:rPr>
        <w:t>8.2.</w:t>
      </w:r>
      <w:r w:rsidR="00FE3343">
        <w:rPr>
          <w:rFonts w:ascii="Arial" w:eastAsia="等线" w:hAnsi="Arial" w:hint="eastAsia"/>
          <w:sz w:val="24"/>
          <w:lang w:eastAsia="zh-CN"/>
        </w:rPr>
        <w:t>3</w:t>
      </w:r>
      <w:r w:rsidRPr="00545C73">
        <w:rPr>
          <w:rFonts w:ascii="Arial" w:eastAsia="等线" w:hAnsi="Arial"/>
          <w:sz w:val="24"/>
          <w:lang w:eastAsia="zh-CN"/>
        </w:rPr>
        <w:t>.1 Introduction</w:t>
      </w:r>
    </w:p>
    <w:p w14:paraId="1EDA710F" w14:textId="53D0353A" w:rsidR="00600DB2" w:rsidRDefault="00600DB2" w:rsidP="00545C73">
      <w:pPr>
        <w:jc w:val="both"/>
        <w:rPr>
          <w:lang w:val="en-SG" w:eastAsia="zh-CN"/>
        </w:rPr>
      </w:pPr>
      <w:r w:rsidRPr="7F1DCAB4">
        <w:rPr>
          <w:lang w:val="en-SG" w:eastAsia="zh-CN"/>
        </w:rPr>
        <w:t>Enhancement block</w:t>
      </w:r>
      <w:r w:rsidR="00A62E47">
        <w:rPr>
          <w:rFonts w:hint="eastAsia"/>
          <w:lang w:val="en-SG" w:eastAsia="zh-CN"/>
        </w:rPr>
        <w:t xml:space="preserve"> </w:t>
      </w:r>
      <w:r w:rsidRPr="7F1DCAB4">
        <w:rPr>
          <w:lang w:val="en-SG" w:eastAsia="zh-CN"/>
        </w:rPr>
        <w:t>consist</w:t>
      </w:r>
      <w:r w:rsidR="00A62E47">
        <w:rPr>
          <w:rFonts w:hint="eastAsia"/>
          <w:lang w:val="en-SG" w:eastAsia="zh-CN"/>
        </w:rPr>
        <w:t>s</w:t>
      </w:r>
      <w:r w:rsidRPr="7F1DCAB4">
        <w:rPr>
          <w:lang w:val="en-SG" w:eastAsia="zh-CN"/>
        </w:rPr>
        <w:t xml:space="preserve"> of multiple different operations which aim at improving audio quality considering the targeted audio source or sources. These operations can include for example AEC, noise reduction, audio focusing</w:t>
      </w:r>
      <w:r w:rsidR="00A62E47">
        <w:rPr>
          <w:rFonts w:hint="eastAsia"/>
          <w:lang w:val="en-SG" w:eastAsia="zh-CN"/>
        </w:rPr>
        <w:t xml:space="preserve"> </w:t>
      </w:r>
      <w:proofErr w:type="gramStart"/>
      <w:r w:rsidR="00A62E47">
        <w:rPr>
          <w:rFonts w:hint="eastAsia"/>
          <w:lang w:val="en-SG" w:eastAsia="zh-CN"/>
        </w:rPr>
        <w:t>and etc.</w:t>
      </w:r>
      <w:proofErr w:type="gramEnd"/>
    </w:p>
    <w:p w14:paraId="50A6E34C" w14:textId="30C6E5F0" w:rsidR="00140203" w:rsidRPr="00545C73" w:rsidRDefault="007A0D2F" w:rsidP="00545C73">
      <w:pPr>
        <w:keepNext/>
        <w:keepLines/>
        <w:widowControl w:val="0"/>
        <w:tabs>
          <w:tab w:val="left" w:pos="2127"/>
        </w:tabs>
        <w:spacing w:before="120" w:after="120" w:line="240" w:lineRule="atLeast"/>
        <w:ind w:left="851" w:hanging="851"/>
        <w:outlineLvl w:val="3"/>
        <w:rPr>
          <w:rFonts w:ascii="Arial" w:eastAsia="等线" w:hAnsi="Arial"/>
          <w:sz w:val="24"/>
          <w:lang w:eastAsia="zh-CN"/>
        </w:rPr>
      </w:pPr>
      <w:r w:rsidRPr="00545C73">
        <w:rPr>
          <w:rFonts w:ascii="Arial" w:eastAsia="等线" w:hAnsi="Arial"/>
          <w:sz w:val="24"/>
          <w:lang w:eastAsia="zh-CN"/>
        </w:rPr>
        <w:t>8.2.</w:t>
      </w:r>
      <w:r w:rsidR="00FE3343">
        <w:rPr>
          <w:rFonts w:ascii="Arial" w:eastAsia="等线" w:hAnsi="Arial" w:hint="eastAsia"/>
          <w:sz w:val="24"/>
          <w:lang w:eastAsia="zh-CN"/>
        </w:rPr>
        <w:t>3</w:t>
      </w:r>
      <w:r w:rsidRPr="00545C73">
        <w:rPr>
          <w:rFonts w:ascii="Arial" w:eastAsia="等线" w:hAnsi="Arial"/>
          <w:sz w:val="24"/>
          <w:lang w:eastAsia="zh-CN"/>
        </w:rPr>
        <w:t xml:space="preserve">.2 </w:t>
      </w:r>
      <w:r w:rsidR="006017A6" w:rsidRPr="00545C73">
        <w:rPr>
          <w:rFonts w:ascii="Arial" w:eastAsia="等线" w:hAnsi="Arial"/>
          <w:sz w:val="24"/>
          <w:lang w:eastAsia="zh-CN"/>
        </w:rPr>
        <w:t xml:space="preserve">AEC </w:t>
      </w:r>
    </w:p>
    <w:p w14:paraId="0F59FD6D" w14:textId="42DD9826" w:rsidR="00600DB2" w:rsidRPr="00140203" w:rsidRDefault="00600DB2" w:rsidP="00545C73">
      <w:pPr>
        <w:jc w:val="both"/>
        <w:rPr>
          <w:lang w:val="en-SG" w:eastAsia="zh-CN"/>
        </w:rPr>
      </w:pPr>
      <w:r w:rsidRPr="00140203">
        <w:rPr>
          <w:lang w:val="en-SG" w:eastAsia="zh-CN"/>
        </w:rPr>
        <w:t xml:space="preserve">AEC is typically performed separately for each microphone </w:t>
      </w:r>
      <w:r w:rsidR="006017A6">
        <w:rPr>
          <w:rFonts w:hint="eastAsia"/>
          <w:lang w:val="en-SG" w:eastAsia="zh-CN"/>
        </w:rPr>
        <w:t>signal</w:t>
      </w:r>
      <w:r w:rsidRPr="00140203">
        <w:rPr>
          <w:lang w:val="en-SG" w:eastAsia="zh-CN"/>
        </w:rPr>
        <w:t>, but alternative solutions can also be considered. The target of AEC processing is to remove the loudspeaker signal component from the microphone signals based on a reference signal. In the case of stereo playback both stereo channels are needed as reference input</w:t>
      </w:r>
      <w:r w:rsidR="00084043">
        <w:rPr>
          <w:rFonts w:hint="eastAsia"/>
          <w:lang w:val="en-SG" w:eastAsia="zh-CN"/>
        </w:rPr>
        <w:t>s</w:t>
      </w:r>
      <w:r w:rsidRPr="00140203">
        <w:rPr>
          <w:lang w:val="en-SG" w:eastAsia="zh-CN"/>
        </w:rPr>
        <w:t xml:space="preserve"> for the AEC.  </w:t>
      </w:r>
    </w:p>
    <w:p w14:paraId="224AB2CC" w14:textId="54D8F724" w:rsidR="00600DB2" w:rsidRDefault="00600DB2" w:rsidP="00545C73">
      <w:pPr>
        <w:jc w:val="both"/>
        <w:rPr>
          <w:lang w:val="en-SG" w:eastAsia="zh-CN"/>
        </w:rPr>
      </w:pPr>
      <w:r>
        <w:rPr>
          <w:rStyle w:val="normaltextrun"/>
          <w:color w:val="000000"/>
          <w:sz w:val="21"/>
          <w:szCs w:val="21"/>
          <w:bdr w:val="none" w:sz="0" w:space="0" w:color="auto" w:frame="1"/>
        </w:rPr>
        <w:t xml:space="preserve">The baseline approach is to apply traditional Acoustic Echo Cancellation on the individual microphone channels. </w:t>
      </w:r>
      <w:r w:rsidRPr="00140203">
        <w:rPr>
          <w:lang w:val="en-SG" w:eastAsia="zh-CN"/>
        </w:rPr>
        <w:t xml:space="preserve">Traditional AEC solution has been to use linear AEC filter which is followed by residual echo suppression (RES). Nowadays RES is often implemented using DNN. Recently, also solutions in which the whole AEC is managed with a single DNN have been introduced.  </w:t>
      </w:r>
    </w:p>
    <w:p w14:paraId="20336558" w14:textId="388EFDC7" w:rsidR="006017A6" w:rsidRPr="00545C73" w:rsidRDefault="006017A6" w:rsidP="00545C73">
      <w:pPr>
        <w:keepNext/>
        <w:keepLines/>
        <w:widowControl w:val="0"/>
        <w:tabs>
          <w:tab w:val="left" w:pos="2127"/>
        </w:tabs>
        <w:spacing w:before="120" w:after="120" w:line="240" w:lineRule="atLeast"/>
        <w:ind w:left="851" w:hanging="851"/>
        <w:outlineLvl w:val="3"/>
        <w:rPr>
          <w:rFonts w:ascii="Arial" w:eastAsia="等线" w:hAnsi="Arial"/>
          <w:sz w:val="24"/>
          <w:lang w:eastAsia="zh-CN"/>
        </w:rPr>
      </w:pPr>
      <w:r w:rsidRPr="00545C73">
        <w:rPr>
          <w:rFonts w:ascii="Arial" w:eastAsia="等线" w:hAnsi="Arial"/>
          <w:sz w:val="24"/>
          <w:lang w:eastAsia="zh-CN"/>
        </w:rPr>
        <w:t>8.2.</w:t>
      </w:r>
      <w:r w:rsidR="00FE3343">
        <w:rPr>
          <w:rFonts w:ascii="Arial" w:eastAsia="等线" w:hAnsi="Arial" w:hint="eastAsia"/>
          <w:sz w:val="24"/>
          <w:lang w:eastAsia="zh-CN"/>
        </w:rPr>
        <w:t>3</w:t>
      </w:r>
      <w:r w:rsidRPr="00545C73">
        <w:rPr>
          <w:rFonts w:ascii="Arial" w:eastAsia="等线" w:hAnsi="Arial"/>
          <w:sz w:val="24"/>
          <w:lang w:eastAsia="zh-CN"/>
        </w:rPr>
        <w:t>.3 Noise reduction</w:t>
      </w:r>
    </w:p>
    <w:p w14:paraId="2F3BDB2F" w14:textId="08E64506" w:rsidR="00600DB2" w:rsidRDefault="00600DB2" w:rsidP="00545C73">
      <w:pPr>
        <w:pStyle w:val="Heading6"/>
        <w:rPr>
          <w:lang w:eastAsia="zh-CN"/>
        </w:rPr>
      </w:pPr>
      <w:r>
        <w:rPr>
          <w:rFonts w:hint="eastAsia"/>
          <w:lang w:eastAsia="zh-CN"/>
        </w:rPr>
        <w:t>8.2.</w:t>
      </w:r>
      <w:r w:rsidR="00FE3343">
        <w:rPr>
          <w:rFonts w:hint="eastAsia"/>
          <w:lang w:eastAsia="zh-CN"/>
        </w:rPr>
        <w:t>3</w:t>
      </w:r>
      <w:r>
        <w:rPr>
          <w:rFonts w:hint="eastAsia"/>
          <w:lang w:eastAsia="zh-CN"/>
        </w:rPr>
        <w:t>.3.1 Introduction</w:t>
      </w:r>
    </w:p>
    <w:p w14:paraId="15CF00B2" w14:textId="77777777" w:rsidR="00E300CC" w:rsidRPr="00E300CC" w:rsidRDefault="00600DB2" w:rsidP="00E300CC">
      <w:pPr>
        <w:jc w:val="both"/>
        <w:rPr>
          <w:lang w:val="en-SG" w:eastAsia="zh-CN"/>
        </w:rPr>
      </w:pPr>
      <w:r w:rsidRPr="00E300CC">
        <w:rPr>
          <w:lang w:val="en-SG" w:eastAsia="zh-CN"/>
        </w:rPr>
        <w:t>In monaural speech audio, the main emphasis is on capturing the speech signal</w:t>
      </w:r>
      <w:r w:rsidR="006017A6" w:rsidRPr="00E300CC">
        <w:rPr>
          <w:rFonts w:hint="eastAsia"/>
          <w:lang w:val="en-SG" w:eastAsia="zh-CN"/>
        </w:rPr>
        <w:t>, h</w:t>
      </w:r>
      <w:r w:rsidRPr="00E300CC">
        <w:rPr>
          <w:lang w:val="en-SG" w:eastAsia="zh-CN"/>
        </w:rPr>
        <w:t xml:space="preserve">owever, </w:t>
      </w:r>
      <w:r w:rsidR="00A62E47" w:rsidRPr="00E300CC">
        <w:rPr>
          <w:rFonts w:hint="eastAsia"/>
          <w:lang w:val="en-SG" w:eastAsia="zh-CN"/>
        </w:rPr>
        <w:t>spatial</w:t>
      </w:r>
      <w:r w:rsidRPr="00E300CC">
        <w:rPr>
          <w:lang w:val="en-SG" w:eastAsia="zh-CN"/>
        </w:rPr>
        <w:t xml:space="preserve"> audio offers the additional advantage of presenting the ambi</w:t>
      </w:r>
      <w:r w:rsidRPr="00E300CC">
        <w:rPr>
          <w:rFonts w:hint="eastAsia"/>
          <w:lang w:val="en-SG" w:eastAsia="zh-CN"/>
        </w:rPr>
        <w:t>e</w:t>
      </w:r>
      <w:r w:rsidRPr="00E300CC">
        <w:rPr>
          <w:lang w:val="en-SG" w:eastAsia="zh-CN"/>
        </w:rPr>
        <w:t xml:space="preserve">nce. As a result, certain ambient sounds, which might be dismissed as background noise in monaural speech audio, are effectively conveyed in </w:t>
      </w:r>
      <w:r w:rsidR="00A62E47" w:rsidRPr="00E300CC">
        <w:rPr>
          <w:rFonts w:hint="eastAsia"/>
          <w:lang w:val="en-SG" w:eastAsia="zh-CN"/>
        </w:rPr>
        <w:t>spatial</w:t>
      </w:r>
      <w:r w:rsidR="00A62E47" w:rsidRPr="00E300CC">
        <w:rPr>
          <w:lang w:val="en-SG" w:eastAsia="zh-CN"/>
        </w:rPr>
        <w:t xml:space="preserve"> </w:t>
      </w:r>
      <w:r w:rsidRPr="00E300CC">
        <w:rPr>
          <w:lang w:val="en-SG" w:eastAsia="zh-CN"/>
        </w:rPr>
        <w:t xml:space="preserve">audio. The interpretation of noise varies between monaural and </w:t>
      </w:r>
      <w:r w:rsidR="00A62E47" w:rsidRPr="00E300CC">
        <w:rPr>
          <w:rFonts w:hint="eastAsia"/>
          <w:lang w:val="en-SG" w:eastAsia="zh-CN"/>
        </w:rPr>
        <w:t>spatial</w:t>
      </w:r>
      <w:r w:rsidR="00A62E47" w:rsidRPr="00E300CC">
        <w:rPr>
          <w:lang w:val="en-SG" w:eastAsia="zh-CN"/>
        </w:rPr>
        <w:t xml:space="preserve"> </w:t>
      </w:r>
      <w:r w:rsidRPr="00E300CC">
        <w:rPr>
          <w:lang w:val="en-SG" w:eastAsia="zh-CN"/>
        </w:rPr>
        <w:t>audio. Although device floor noise like microphone noise and wind noise are still classified as noise, other non-speech sounds originating from the actual environment enhance the atmosphere and</w:t>
      </w:r>
      <w:r w:rsidR="00A62E47" w:rsidRPr="00E300CC">
        <w:rPr>
          <w:rFonts w:hint="eastAsia"/>
          <w:lang w:val="en-SG" w:eastAsia="zh-CN"/>
        </w:rPr>
        <w:t xml:space="preserve"> may be </w:t>
      </w:r>
      <w:r w:rsidRPr="00E300CC">
        <w:rPr>
          <w:lang w:val="en-SG" w:eastAsia="zh-CN"/>
        </w:rPr>
        <w:t xml:space="preserve">considered effective signals in </w:t>
      </w:r>
      <w:r w:rsidR="00A62E47" w:rsidRPr="00E300CC">
        <w:rPr>
          <w:rFonts w:hint="eastAsia"/>
          <w:lang w:val="en-SG" w:eastAsia="zh-CN"/>
        </w:rPr>
        <w:t>spatial</w:t>
      </w:r>
      <w:r w:rsidRPr="00E300CC">
        <w:rPr>
          <w:lang w:val="en-SG" w:eastAsia="zh-CN"/>
        </w:rPr>
        <w:t xml:space="preserve"> audio</w:t>
      </w:r>
      <w:r w:rsidR="00A62E47" w:rsidRPr="00E300CC">
        <w:rPr>
          <w:rFonts w:hint="eastAsia"/>
          <w:lang w:val="en-SG" w:eastAsia="zh-CN"/>
        </w:rPr>
        <w:t xml:space="preserve"> according to scenarios</w:t>
      </w:r>
      <w:r w:rsidRPr="00E300CC">
        <w:rPr>
          <w:lang w:val="en-SG" w:eastAsia="zh-CN"/>
        </w:rPr>
        <w:t>.</w:t>
      </w:r>
    </w:p>
    <w:p w14:paraId="31FF1A37" w14:textId="6A1FBC82" w:rsidR="00600DB2" w:rsidRPr="00545C73" w:rsidRDefault="00600DB2" w:rsidP="00545C73">
      <w:pPr>
        <w:pStyle w:val="Heading6"/>
        <w:rPr>
          <w:lang w:eastAsia="zh-CN"/>
        </w:rPr>
      </w:pPr>
      <w:r w:rsidRPr="00545C73">
        <w:rPr>
          <w:lang w:eastAsia="zh-CN"/>
        </w:rPr>
        <w:t>8.2.</w:t>
      </w:r>
      <w:r w:rsidR="00FE3343">
        <w:rPr>
          <w:rFonts w:hint="eastAsia"/>
          <w:lang w:eastAsia="zh-CN"/>
        </w:rPr>
        <w:t>3</w:t>
      </w:r>
      <w:r w:rsidRPr="00545C73">
        <w:rPr>
          <w:lang w:eastAsia="zh-CN"/>
        </w:rPr>
        <w:t xml:space="preserve">.3.2 Wind noise reduction </w:t>
      </w:r>
    </w:p>
    <w:p w14:paraId="229D7C2F" w14:textId="77777777" w:rsidR="00600DB2" w:rsidRDefault="00600DB2" w:rsidP="00545C73">
      <w:pPr>
        <w:jc w:val="both"/>
        <w:rPr>
          <w:lang w:val="en-SG" w:eastAsia="zh-CN"/>
        </w:rPr>
      </w:pPr>
      <w:r w:rsidRPr="009764CB">
        <w:rPr>
          <w:lang w:val="en-SG" w:eastAsia="zh-CN"/>
        </w:rPr>
        <w:t xml:space="preserve">The baseline approach is to apply wind noise reduction on the individual microphone channel by non-linear signal processing. A DNN based noise reduction/speech isolation trained on wind noise is also found to be effective to reduce wind noise. Such a system performs well to maintain speech but incurs a higher processing costs and latency. </w:t>
      </w:r>
    </w:p>
    <w:p w14:paraId="32986239" w14:textId="7D08D171" w:rsidR="00600DB2" w:rsidRPr="00545C73" w:rsidRDefault="00600DB2" w:rsidP="00545C73">
      <w:pPr>
        <w:pStyle w:val="Heading6"/>
        <w:rPr>
          <w:lang w:eastAsia="zh-CN"/>
        </w:rPr>
      </w:pPr>
      <w:r w:rsidRPr="00545C73">
        <w:rPr>
          <w:lang w:eastAsia="zh-CN"/>
        </w:rPr>
        <w:t>8.2.</w:t>
      </w:r>
      <w:r w:rsidR="00FE3343">
        <w:rPr>
          <w:rFonts w:hint="eastAsia"/>
          <w:lang w:eastAsia="zh-CN"/>
        </w:rPr>
        <w:t>3</w:t>
      </w:r>
      <w:r w:rsidRPr="00545C73">
        <w:rPr>
          <w:lang w:eastAsia="zh-CN"/>
        </w:rPr>
        <w:t>.</w:t>
      </w:r>
      <w:r w:rsidR="00E63939" w:rsidRPr="00545C73">
        <w:rPr>
          <w:lang w:eastAsia="zh-CN"/>
        </w:rPr>
        <w:t>3</w:t>
      </w:r>
      <w:r w:rsidRPr="00545C73">
        <w:rPr>
          <w:lang w:eastAsia="zh-CN"/>
        </w:rPr>
        <w:t>.3</w:t>
      </w:r>
      <w:r w:rsidR="00025986" w:rsidRPr="00545C73">
        <w:rPr>
          <w:lang w:eastAsia="zh-CN"/>
        </w:rPr>
        <w:t xml:space="preserve"> </w:t>
      </w:r>
      <w:r w:rsidRPr="00545C73">
        <w:rPr>
          <w:lang w:eastAsia="zh-CN"/>
        </w:rPr>
        <w:t>Microphone noise reduction</w:t>
      </w:r>
    </w:p>
    <w:p w14:paraId="023E3899" w14:textId="14EF1229" w:rsidR="00600DB2" w:rsidRPr="00140203" w:rsidRDefault="00600DB2" w:rsidP="00600DB2">
      <w:pPr>
        <w:rPr>
          <w:lang w:val="en-SG" w:eastAsia="zh-CN"/>
        </w:rPr>
      </w:pPr>
      <w:r w:rsidRPr="00140203">
        <w:rPr>
          <w:lang w:val="en-SG" w:eastAsia="zh-CN"/>
        </w:rPr>
        <w:t xml:space="preserve">Microphone noise reduction targets to remove self-noise generated by the microphones. It is generally based on defining the noise floor of the microphones.  </w:t>
      </w:r>
    </w:p>
    <w:p w14:paraId="6FB1F638" w14:textId="7FA521A6" w:rsidR="00E63939" w:rsidRPr="00545C73" w:rsidRDefault="00E63939" w:rsidP="00545C73">
      <w:pPr>
        <w:pStyle w:val="Heading6"/>
        <w:rPr>
          <w:lang w:eastAsia="zh-CN"/>
        </w:rPr>
      </w:pPr>
      <w:r w:rsidRPr="00545C73">
        <w:rPr>
          <w:lang w:eastAsia="zh-CN"/>
        </w:rPr>
        <w:t>8.2.</w:t>
      </w:r>
      <w:r w:rsidR="00FE3343">
        <w:rPr>
          <w:rFonts w:hint="eastAsia"/>
          <w:lang w:eastAsia="zh-CN"/>
        </w:rPr>
        <w:t>3</w:t>
      </w:r>
      <w:r w:rsidRPr="00545C73">
        <w:rPr>
          <w:lang w:eastAsia="zh-CN"/>
        </w:rPr>
        <w:t xml:space="preserve">.3.4 Background noise reduction </w:t>
      </w:r>
    </w:p>
    <w:p w14:paraId="193FABD8" w14:textId="77777777" w:rsidR="00E63939" w:rsidRPr="00140203" w:rsidRDefault="00E63939" w:rsidP="00E63939">
      <w:pPr>
        <w:rPr>
          <w:lang w:val="en-SG" w:eastAsia="zh-CN"/>
        </w:rPr>
      </w:pPr>
      <w:r w:rsidRPr="00140203">
        <w:rPr>
          <w:lang w:val="en-SG" w:eastAsia="zh-CN"/>
        </w:rPr>
        <w:t>Background noise reduction can be used to increase intelligibility of the captured speech. It generally makes audio more pleasant to listen to and can be used to remove irrelevant components from the captured audio. Depending on the use case, background noise reduction may only remove continuous noise such as air-conditioner noise or traffic noise, or it may, e.g., aim at removing everything but speech from the captured audio. Content or context-based classification and processing can be employed if different noise reduction processing is desired, e.g., for speech and music. For immersive voice and audio, background noise reduction settings may be more contextual than for traditional mono voice and audio. Noise reduction can also be required for accessibility purposes. DNN-based solutions are commonly used for noise reduction.</w:t>
      </w:r>
    </w:p>
    <w:p w14:paraId="3AB04DB8" w14:textId="010E995E" w:rsidR="00E63939" w:rsidRPr="00545C73" w:rsidRDefault="00E63939" w:rsidP="00545C73">
      <w:pPr>
        <w:pStyle w:val="Heading6"/>
        <w:rPr>
          <w:lang w:eastAsia="zh-CN"/>
        </w:rPr>
      </w:pPr>
      <w:r w:rsidRPr="00545C73">
        <w:rPr>
          <w:lang w:eastAsia="zh-CN"/>
        </w:rPr>
        <w:t>8.2.</w:t>
      </w:r>
      <w:r w:rsidR="00FE3343">
        <w:rPr>
          <w:rFonts w:hint="eastAsia"/>
          <w:lang w:eastAsia="zh-CN"/>
        </w:rPr>
        <w:t>3</w:t>
      </w:r>
      <w:r w:rsidRPr="00545C73">
        <w:rPr>
          <w:lang w:eastAsia="zh-CN"/>
        </w:rPr>
        <w:t>.3.5 Audio focusing</w:t>
      </w:r>
    </w:p>
    <w:p w14:paraId="30A80BB9" w14:textId="77777777" w:rsidR="00FE3343" w:rsidRDefault="00E63939" w:rsidP="00E300CC">
      <w:pPr>
        <w:jc w:val="both"/>
        <w:rPr>
          <w:lang w:eastAsia="zh-CN"/>
        </w:rPr>
      </w:pPr>
      <w:r w:rsidRPr="00E300CC">
        <w:rPr>
          <w:lang w:eastAsia="zh-CN"/>
        </w:rPr>
        <w:t>Audio focusing can be used to focus spatial audio capture into preferred direction. The focus direction can be defined automatically or manually depending on the use case. With suitably selected microphone locations good focus performance can be achieved using beamforming. Audio focusing can be used for content creation or accessibility purposes.</w:t>
      </w:r>
    </w:p>
    <w:p w14:paraId="250DA250" w14:textId="3BCB53D1" w:rsidR="00E63939" w:rsidRDefault="00E63939" w:rsidP="00FE3343">
      <w:pPr>
        <w:pStyle w:val="Heading3"/>
        <w:ind w:left="0" w:firstLine="0"/>
        <w:rPr>
          <w:lang w:eastAsia="zh-CN"/>
        </w:rPr>
      </w:pPr>
      <w:r>
        <w:rPr>
          <w:rFonts w:hint="eastAsia"/>
          <w:lang w:eastAsia="zh-CN"/>
        </w:rPr>
        <w:lastRenderedPageBreak/>
        <w:t>8.2.</w:t>
      </w:r>
      <w:r w:rsidR="00FE3343">
        <w:rPr>
          <w:rFonts w:hint="eastAsia"/>
          <w:lang w:eastAsia="zh-CN"/>
        </w:rPr>
        <w:t>4</w:t>
      </w:r>
      <w:r>
        <w:rPr>
          <w:rFonts w:hint="eastAsia"/>
          <w:lang w:eastAsia="zh-CN"/>
        </w:rPr>
        <w:t xml:space="preserve"> </w:t>
      </w:r>
      <w:r w:rsidR="006343D8">
        <w:rPr>
          <w:rFonts w:hint="eastAsia"/>
          <w:lang w:eastAsia="zh-CN"/>
        </w:rPr>
        <w:t>Audio format conversion</w:t>
      </w:r>
    </w:p>
    <w:p w14:paraId="4A53A8C3" w14:textId="02E50D80" w:rsidR="00BD3E13" w:rsidRPr="00BD3E13" w:rsidRDefault="00BD3E13" w:rsidP="00545C73">
      <w:pPr>
        <w:keepNext/>
        <w:keepLines/>
        <w:widowControl w:val="0"/>
        <w:tabs>
          <w:tab w:val="left" w:pos="2127"/>
        </w:tabs>
        <w:spacing w:before="120" w:after="120" w:line="240" w:lineRule="atLeast"/>
        <w:ind w:left="851" w:hanging="851"/>
        <w:outlineLvl w:val="3"/>
        <w:rPr>
          <w:lang w:eastAsia="zh-CN"/>
        </w:rPr>
      </w:pPr>
      <w:r w:rsidRPr="001B6446">
        <w:rPr>
          <w:rFonts w:ascii="Arial" w:eastAsia="等线" w:hAnsi="Arial"/>
          <w:sz w:val="24"/>
          <w:lang w:eastAsia="zh-CN"/>
        </w:rPr>
        <w:t>8.2.</w:t>
      </w:r>
      <w:r w:rsidR="00FE3343">
        <w:rPr>
          <w:rFonts w:ascii="Arial" w:eastAsia="等线" w:hAnsi="Arial" w:hint="eastAsia"/>
          <w:sz w:val="24"/>
          <w:lang w:eastAsia="zh-CN"/>
        </w:rPr>
        <w:t>4</w:t>
      </w:r>
      <w:r w:rsidRPr="001B6446">
        <w:rPr>
          <w:rFonts w:ascii="Arial" w:eastAsia="等线" w:hAnsi="Arial"/>
          <w:sz w:val="24"/>
          <w:lang w:eastAsia="zh-CN"/>
        </w:rPr>
        <w:t>.1 Introduction</w:t>
      </w:r>
    </w:p>
    <w:p w14:paraId="3973D5AB" w14:textId="0C273D58" w:rsidR="00E63939" w:rsidRDefault="00BA33B0" w:rsidP="00545C73">
      <w:pPr>
        <w:jc w:val="both"/>
        <w:rPr>
          <w:lang w:val="en-SG" w:eastAsia="zh-CN"/>
        </w:rPr>
      </w:pPr>
      <w:r>
        <w:rPr>
          <w:rFonts w:hint="eastAsia"/>
          <w:lang w:eastAsia="zh-CN"/>
        </w:rPr>
        <w:t>Th audio format conversion is used to convert the enhanced microphone signals into an expected format audio signal</w:t>
      </w:r>
      <w:r w:rsidR="00A62E47">
        <w:rPr>
          <w:rFonts w:hint="eastAsia"/>
          <w:lang w:eastAsia="zh-CN"/>
        </w:rPr>
        <w:t xml:space="preserve">. </w:t>
      </w:r>
      <w:r w:rsidR="00B161CE">
        <w:rPr>
          <w:lang w:eastAsia="zh-CN"/>
        </w:rPr>
        <w:t>T</w:t>
      </w:r>
      <w:r w:rsidR="00B161CE">
        <w:rPr>
          <w:rFonts w:hint="eastAsia"/>
          <w:lang w:eastAsia="zh-CN"/>
        </w:rPr>
        <w:t xml:space="preserve">he following clauses give example processing for smartphone devices. </w:t>
      </w:r>
    </w:p>
    <w:p w14:paraId="102E719D" w14:textId="473DF33A" w:rsidR="00E63939" w:rsidRPr="00545C73" w:rsidRDefault="00E63939" w:rsidP="00545C73">
      <w:pPr>
        <w:keepNext/>
        <w:keepLines/>
        <w:widowControl w:val="0"/>
        <w:tabs>
          <w:tab w:val="left" w:pos="2127"/>
        </w:tabs>
        <w:spacing w:before="120" w:after="120" w:line="240" w:lineRule="atLeast"/>
        <w:ind w:left="851" w:hanging="851"/>
        <w:outlineLvl w:val="3"/>
        <w:rPr>
          <w:rFonts w:eastAsia="等线"/>
          <w:sz w:val="24"/>
          <w:lang w:eastAsia="zh-CN"/>
        </w:rPr>
      </w:pPr>
      <w:r w:rsidRPr="00545C73">
        <w:rPr>
          <w:rFonts w:ascii="Arial" w:eastAsia="等线" w:hAnsi="Arial"/>
          <w:sz w:val="24"/>
          <w:lang w:eastAsia="zh-CN"/>
        </w:rPr>
        <w:t>8.2.</w:t>
      </w:r>
      <w:r w:rsidR="00FE3343">
        <w:rPr>
          <w:rFonts w:ascii="Arial" w:eastAsia="等线" w:hAnsi="Arial" w:hint="eastAsia"/>
          <w:sz w:val="24"/>
          <w:lang w:eastAsia="zh-CN"/>
        </w:rPr>
        <w:t>4</w:t>
      </w:r>
      <w:r w:rsidR="00365617">
        <w:rPr>
          <w:rFonts w:ascii="Arial" w:eastAsia="等线" w:hAnsi="Arial" w:hint="eastAsia"/>
          <w:sz w:val="24"/>
          <w:lang w:eastAsia="zh-CN"/>
        </w:rPr>
        <w:t>.2</w:t>
      </w:r>
      <w:r w:rsidRPr="00545C73">
        <w:rPr>
          <w:rFonts w:ascii="Arial" w:eastAsia="等线" w:hAnsi="Arial"/>
          <w:sz w:val="24"/>
          <w:lang w:eastAsia="zh-CN"/>
        </w:rPr>
        <w:t xml:space="preserve"> </w:t>
      </w:r>
      <w:r w:rsidR="003072C8">
        <w:rPr>
          <w:rFonts w:ascii="Arial" w:eastAsia="等线" w:hAnsi="Arial" w:hint="eastAsia"/>
          <w:sz w:val="24"/>
          <w:lang w:eastAsia="zh-CN"/>
        </w:rPr>
        <w:t>Example of s</w:t>
      </w:r>
      <w:r w:rsidRPr="00545C73">
        <w:rPr>
          <w:rFonts w:ascii="Arial" w:eastAsia="等线" w:hAnsi="Arial"/>
          <w:sz w:val="24"/>
          <w:lang w:eastAsia="zh-CN"/>
        </w:rPr>
        <w:t>tereo processing</w:t>
      </w:r>
    </w:p>
    <w:p w14:paraId="60C95C30" w14:textId="7A3DBE0E" w:rsidR="00E63939" w:rsidRDefault="00E63939" w:rsidP="00545C73">
      <w:pPr>
        <w:jc w:val="both"/>
        <w:rPr>
          <w:lang w:eastAsia="zh-CN"/>
        </w:rPr>
      </w:pPr>
      <w:r w:rsidRPr="007C3114">
        <w:rPr>
          <w:lang w:eastAsia="zh-CN"/>
        </w:rPr>
        <w:t>The stereo processing transforms the microphone signal</w:t>
      </w:r>
      <w:r w:rsidR="00084043">
        <w:rPr>
          <w:rFonts w:hint="eastAsia"/>
          <w:lang w:eastAsia="zh-CN"/>
        </w:rPr>
        <w:t>s</w:t>
      </w:r>
      <w:r w:rsidRPr="007C3114">
        <w:rPr>
          <w:lang w:eastAsia="zh-CN"/>
        </w:rPr>
        <w:t xml:space="preserve"> into a standard stereo audio. It employs two or more microphones on the smartphone to create left and right channels. As the stereo audio, sounds coming from different angles present varied ICTD and ICLD. Concurrently, sounds from various angles present a phase difference between the microphones, which can be leveraged to modify ICTD and ICLD for different degrees. A transforming matrix could be constructed based on this information, and technologies such as beamforming may be utilized.</w:t>
      </w:r>
    </w:p>
    <w:p w14:paraId="2FC55E74" w14:textId="1FEDEDC6" w:rsidR="003072C8" w:rsidRDefault="003072C8" w:rsidP="003072C8">
      <w:pPr>
        <w:keepNext/>
        <w:keepLines/>
        <w:widowControl w:val="0"/>
        <w:tabs>
          <w:tab w:val="left" w:pos="2127"/>
        </w:tabs>
        <w:spacing w:before="120" w:after="120" w:line="240" w:lineRule="atLeast"/>
        <w:ind w:left="851" w:hanging="851"/>
        <w:outlineLvl w:val="3"/>
        <w:rPr>
          <w:rFonts w:ascii="Arial" w:eastAsia="等线" w:hAnsi="Arial"/>
          <w:sz w:val="24"/>
          <w:lang w:eastAsia="zh-CN"/>
        </w:rPr>
      </w:pPr>
      <w:r w:rsidRPr="001B6446">
        <w:rPr>
          <w:rFonts w:ascii="Arial" w:eastAsia="等线" w:hAnsi="Arial" w:hint="eastAsia"/>
          <w:sz w:val="24"/>
          <w:lang w:eastAsia="zh-CN"/>
        </w:rPr>
        <w:t>8.2.</w:t>
      </w:r>
      <w:r w:rsidR="00FE3343">
        <w:rPr>
          <w:rFonts w:ascii="Arial" w:eastAsia="等线" w:hAnsi="Arial" w:hint="eastAsia"/>
          <w:sz w:val="24"/>
          <w:lang w:eastAsia="zh-CN"/>
        </w:rPr>
        <w:t>4</w:t>
      </w:r>
      <w:r>
        <w:rPr>
          <w:rFonts w:ascii="Arial" w:eastAsia="等线" w:hAnsi="Arial" w:hint="eastAsia"/>
          <w:sz w:val="24"/>
          <w:lang w:eastAsia="zh-CN"/>
        </w:rPr>
        <w:t>.</w:t>
      </w:r>
      <w:r w:rsidR="003F1E39">
        <w:rPr>
          <w:rFonts w:ascii="Arial" w:eastAsia="等线" w:hAnsi="Arial" w:hint="eastAsia"/>
          <w:sz w:val="24"/>
          <w:lang w:eastAsia="zh-CN"/>
        </w:rPr>
        <w:t>3</w:t>
      </w:r>
      <w:r w:rsidRPr="001B6446">
        <w:rPr>
          <w:rFonts w:ascii="Arial" w:eastAsia="等线" w:hAnsi="Arial" w:hint="eastAsia"/>
          <w:sz w:val="24"/>
          <w:lang w:eastAsia="zh-CN"/>
        </w:rPr>
        <w:t xml:space="preserve"> </w:t>
      </w:r>
      <w:r>
        <w:rPr>
          <w:rFonts w:ascii="Arial" w:eastAsia="等线" w:hAnsi="Arial" w:hint="eastAsia"/>
          <w:sz w:val="24"/>
          <w:lang w:eastAsia="zh-CN"/>
        </w:rPr>
        <w:t xml:space="preserve">Example of </w:t>
      </w:r>
      <w:r w:rsidR="003F1E39">
        <w:rPr>
          <w:rFonts w:ascii="Arial" w:eastAsia="等线" w:hAnsi="Arial" w:hint="eastAsia"/>
          <w:sz w:val="24"/>
          <w:lang w:eastAsia="zh-CN"/>
        </w:rPr>
        <w:t>scene-based audio</w:t>
      </w:r>
      <w:r w:rsidRPr="001B6446">
        <w:rPr>
          <w:rFonts w:ascii="Arial" w:eastAsia="等线" w:hAnsi="Arial" w:hint="eastAsia"/>
          <w:sz w:val="24"/>
          <w:lang w:eastAsia="zh-CN"/>
        </w:rPr>
        <w:t xml:space="preserve"> processing</w:t>
      </w:r>
    </w:p>
    <w:p w14:paraId="055D13DF" w14:textId="51011857" w:rsidR="00E84094" w:rsidRDefault="00BE1519" w:rsidP="00545C73">
      <w:pPr>
        <w:pStyle w:val="Heading6"/>
        <w:rPr>
          <w:lang w:eastAsia="zh-CN"/>
        </w:rPr>
      </w:pPr>
      <w:r w:rsidRPr="7F1DCAB4">
        <w:rPr>
          <w:lang w:eastAsia="zh-CN"/>
        </w:rPr>
        <w:t>8.2.</w:t>
      </w:r>
      <w:r w:rsidR="00FE3343">
        <w:rPr>
          <w:rFonts w:hint="eastAsia"/>
          <w:lang w:eastAsia="zh-CN"/>
        </w:rPr>
        <w:t>4</w:t>
      </w:r>
      <w:r>
        <w:rPr>
          <w:rFonts w:hint="eastAsia"/>
          <w:lang w:eastAsia="zh-CN"/>
        </w:rPr>
        <w:t>.3.1</w:t>
      </w:r>
      <w:r w:rsidRPr="7F1DCAB4">
        <w:rPr>
          <w:lang w:eastAsia="zh-CN"/>
        </w:rPr>
        <w:t xml:space="preserve"> </w:t>
      </w:r>
      <w:r>
        <w:rPr>
          <w:rFonts w:hint="eastAsia"/>
          <w:lang w:eastAsia="zh-CN"/>
        </w:rPr>
        <w:t>Introduction</w:t>
      </w:r>
    </w:p>
    <w:p w14:paraId="6BA27945" w14:textId="37CA05AC" w:rsidR="00E84094" w:rsidRPr="00545C73" w:rsidRDefault="00E84094" w:rsidP="00545C73">
      <w:pPr>
        <w:jc w:val="both"/>
        <w:rPr>
          <w:lang w:eastAsia="zh-CN"/>
        </w:rPr>
      </w:pPr>
      <w:r>
        <w:rPr>
          <w:rFonts w:hint="eastAsia"/>
          <w:lang w:eastAsia="zh-CN"/>
        </w:rPr>
        <w:t xml:space="preserve">The example </w:t>
      </w:r>
      <w:r w:rsidR="00A62E47">
        <w:rPr>
          <w:rFonts w:hint="eastAsia"/>
          <w:lang w:eastAsia="zh-CN"/>
        </w:rPr>
        <w:t xml:space="preserve">solution </w:t>
      </w:r>
      <w:r>
        <w:rPr>
          <w:rFonts w:hint="eastAsia"/>
          <w:lang w:eastAsia="zh-CN"/>
        </w:rPr>
        <w:t xml:space="preserve">uses the </w:t>
      </w:r>
      <w:proofErr w:type="gramStart"/>
      <w:r>
        <w:rPr>
          <w:rFonts w:hint="eastAsia"/>
          <w:lang w:eastAsia="zh-CN"/>
        </w:rPr>
        <w:t>content</w:t>
      </w:r>
      <w:r w:rsidR="00824949">
        <w:rPr>
          <w:rFonts w:hint="eastAsia"/>
          <w:lang w:eastAsia="zh-CN"/>
        </w:rPr>
        <w:t xml:space="preserve"> </w:t>
      </w:r>
      <w:r>
        <w:rPr>
          <w:rFonts w:hint="eastAsia"/>
          <w:lang w:eastAsia="zh-CN"/>
        </w:rPr>
        <w:t>based</w:t>
      </w:r>
      <w:proofErr w:type="gramEnd"/>
      <w:r>
        <w:rPr>
          <w:rFonts w:hint="eastAsia"/>
          <w:lang w:eastAsia="zh-CN"/>
        </w:rPr>
        <w:t xml:space="preserve"> </w:t>
      </w:r>
      <w:r>
        <w:rPr>
          <w:lang w:eastAsia="zh-CN"/>
        </w:rPr>
        <w:t>processing</w:t>
      </w:r>
      <w:r>
        <w:rPr>
          <w:rFonts w:hint="eastAsia"/>
          <w:lang w:eastAsia="zh-CN"/>
        </w:rPr>
        <w:t xml:space="preserve"> module and </w:t>
      </w:r>
      <w:r>
        <w:rPr>
          <w:lang w:eastAsia="zh-CN"/>
        </w:rPr>
        <w:t>ambisonics</w:t>
      </w:r>
      <w:r>
        <w:rPr>
          <w:rFonts w:hint="eastAsia"/>
          <w:lang w:eastAsia="zh-CN"/>
        </w:rPr>
        <w:t xml:space="preserve"> </w:t>
      </w:r>
      <w:proofErr w:type="spellStart"/>
      <w:r>
        <w:rPr>
          <w:rFonts w:hint="eastAsia"/>
          <w:lang w:eastAsia="zh-CN"/>
        </w:rPr>
        <w:t>upmixer</w:t>
      </w:r>
      <w:proofErr w:type="spellEnd"/>
      <w:r>
        <w:rPr>
          <w:rFonts w:hint="eastAsia"/>
          <w:lang w:eastAsia="zh-CN"/>
        </w:rPr>
        <w:t xml:space="preserve"> module to get </w:t>
      </w:r>
      <w:r w:rsidR="00390473">
        <w:rPr>
          <w:rFonts w:hint="eastAsia"/>
          <w:lang w:eastAsia="zh-CN"/>
        </w:rPr>
        <w:t>scene-based audio</w:t>
      </w:r>
      <w:r>
        <w:rPr>
          <w:rFonts w:hint="eastAsia"/>
          <w:lang w:eastAsia="zh-CN"/>
        </w:rPr>
        <w:t xml:space="preserve"> signals</w:t>
      </w:r>
      <w:r w:rsidR="00834A0E">
        <w:rPr>
          <w:rFonts w:hint="eastAsia"/>
          <w:lang w:eastAsia="zh-CN"/>
        </w:rPr>
        <w:t>.</w:t>
      </w:r>
    </w:p>
    <w:p w14:paraId="27E29A92" w14:textId="1C4110C9" w:rsidR="00E63939" w:rsidRDefault="00E63939" w:rsidP="00545C73">
      <w:pPr>
        <w:pStyle w:val="Heading6"/>
        <w:rPr>
          <w:lang w:eastAsia="zh-CN"/>
        </w:rPr>
      </w:pPr>
      <w:r w:rsidRPr="7F1DCAB4">
        <w:rPr>
          <w:lang w:eastAsia="zh-CN"/>
        </w:rPr>
        <w:t>8.2.</w:t>
      </w:r>
      <w:r w:rsidR="00FE3343">
        <w:rPr>
          <w:rFonts w:hint="eastAsia"/>
          <w:lang w:eastAsia="zh-CN"/>
        </w:rPr>
        <w:t>4</w:t>
      </w:r>
      <w:r w:rsidR="003F1E39">
        <w:rPr>
          <w:rFonts w:hint="eastAsia"/>
          <w:lang w:eastAsia="zh-CN"/>
        </w:rPr>
        <w:t>.3.</w:t>
      </w:r>
      <w:r w:rsidR="00BE1519">
        <w:rPr>
          <w:rFonts w:hint="eastAsia"/>
          <w:lang w:eastAsia="zh-CN"/>
        </w:rPr>
        <w:t>2</w:t>
      </w:r>
      <w:r w:rsidRPr="7F1DCAB4">
        <w:rPr>
          <w:lang w:eastAsia="zh-CN"/>
        </w:rPr>
        <w:t xml:space="preserve"> Content based </w:t>
      </w:r>
      <w:proofErr w:type="gramStart"/>
      <w:r w:rsidRPr="7F1DCAB4">
        <w:rPr>
          <w:lang w:eastAsia="zh-CN"/>
        </w:rPr>
        <w:t>processing</w:t>
      </w:r>
      <w:proofErr w:type="gramEnd"/>
    </w:p>
    <w:p w14:paraId="3B50938E" w14:textId="5BB2951E" w:rsidR="00E63939" w:rsidRPr="00545C73" w:rsidRDefault="00E63939" w:rsidP="00545C73">
      <w:pPr>
        <w:jc w:val="both"/>
        <w:rPr>
          <w:lang w:eastAsia="zh-CN"/>
        </w:rPr>
      </w:pPr>
      <w:r w:rsidRPr="00545C73">
        <w:rPr>
          <w:lang w:eastAsia="zh-CN"/>
        </w:rPr>
        <w:t xml:space="preserve">Content based processing is an optional set of processing that can greatly enhance spatial experience by identifying the content type and applying specific enhancements. Since the processing is content dependent, a general audio classifier or a speech isolation processing is necessary to identify regions of interest. Classification across </w:t>
      </w:r>
      <w:r w:rsidR="00084043">
        <w:rPr>
          <w:rFonts w:hint="eastAsia"/>
          <w:lang w:eastAsia="zh-CN"/>
        </w:rPr>
        <w:t>m</w:t>
      </w:r>
      <w:r w:rsidRPr="00545C73">
        <w:rPr>
          <w:lang w:eastAsia="zh-CN"/>
        </w:rPr>
        <w:t xml:space="preserve">usic, </w:t>
      </w:r>
      <w:r w:rsidR="00084043">
        <w:rPr>
          <w:rFonts w:hint="eastAsia"/>
          <w:lang w:eastAsia="zh-CN"/>
        </w:rPr>
        <w:t>s</w:t>
      </w:r>
      <w:r w:rsidRPr="00545C73">
        <w:rPr>
          <w:lang w:eastAsia="zh-CN"/>
        </w:rPr>
        <w:t xml:space="preserve">peech and </w:t>
      </w:r>
      <w:r w:rsidR="00084043">
        <w:rPr>
          <w:rFonts w:hint="eastAsia"/>
          <w:lang w:eastAsia="zh-CN"/>
        </w:rPr>
        <w:t>b</w:t>
      </w:r>
      <w:r w:rsidRPr="00545C73">
        <w:rPr>
          <w:lang w:eastAsia="zh-CN"/>
        </w:rPr>
        <w:t xml:space="preserve">ackground </w:t>
      </w:r>
      <w:r w:rsidR="00084043">
        <w:rPr>
          <w:rFonts w:hint="eastAsia"/>
          <w:lang w:eastAsia="zh-CN"/>
        </w:rPr>
        <w:t>n</w:t>
      </w:r>
      <w:r w:rsidRPr="00545C73">
        <w:rPr>
          <w:lang w:eastAsia="zh-CN"/>
        </w:rPr>
        <w:t xml:space="preserve">oise has been found suitable for relevant scenarios. A real-time classifier might have delayed response to events, and false transitions might be triggered due to low or no lookahead. A classifier confidence </w:t>
      </w:r>
      <w:r w:rsidR="00720001" w:rsidRPr="00720001">
        <w:rPr>
          <w:lang w:eastAsia="zh-CN"/>
        </w:rPr>
        <w:t>smoothing</w:t>
      </w:r>
      <w:r w:rsidR="00720001">
        <w:rPr>
          <w:rFonts w:hint="eastAsia"/>
          <w:lang w:eastAsia="zh-CN"/>
        </w:rPr>
        <w:t>,</w:t>
      </w:r>
      <w:r w:rsidRPr="00545C73">
        <w:rPr>
          <w:lang w:eastAsia="zh-CN"/>
        </w:rPr>
        <w:t xml:space="preserve"> or a state machine can be employed to minimize false transitions and identify class switching events.  </w:t>
      </w:r>
    </w:p>
    <w:p w14:paraId="10EAE6EF" w14:textId="001B2D25" w:rsidR="00E63939" w:rsidRDefault="00E63939" w:rsidP="00545C73">
      <w:pPr>
        <w:pStyle w:val="Heading6"/>
        <w:rPr>
          <w:lang w:eastAsia="zh-CN"/>
        </w:rPr>
      </w:pPr>
      <w:r>
        <w:rPr>
          <w:rFonts w:hint="eastAsia"/>
          <w:lang w:eastAsia="zh-CN"/>
        </w:rPr>
        <w:t>8.2.</w:t>
      </w:r>
      <w:r w:rsidR="00FE3343">
        <w:rPr>
          <w:rFonts w:hint="eastAsia"/>
          <w:lang w:eastAsia="zh-CN"/>
        </w:rPr>
        <w:t>4</w:t>
      </w:r>
      <w:r w:rsidR="003F1E39">
        <w:rPr>
          <w:rFonts w:hint="eastAsia"/>
          <w:lang w:eastAsia="zh-CN"/>
        </w:rPr>
        <w:t>.3.</w:t>
      </w:r>
      <w:r w:rsidR="00BE1519">
        <w:rPr>
          <w:rFonts w:hint="eastAsia"/>
          <w:lang w:eastAsia="zh-CN"/>
        </w:rPr>
        <w:t>3</w:t>
      </w:r>
      <w:r>
        <w:rPr>
          <w:rFonts w:hint="eastAsia"/>
          <w:lang w:eastAsia="zh-CN"/>
        </w:rPr>
        <w:t xml:space="preserve"> </w:t>
      </w:r>
      <w:proofErr w:type="spellStart"/>
      <w:r>
        <w:rPr>
          <w:rFonts w:hint="eastAsia"/>
          <w:lang w:eastAsia="zh-CN"/>
        </w:rPr>
        <w:t>Ambisonic</w:t>
      </w:r>
      <w:proofErr w:type="spellEnd"/>
      <w:r>
        <w:rPr>
          <w:rFonts w:hint="eastAsia"/>
          <w:lang w:eastAsia="zh-CN"/>
        </w:rPr>
        <w:t xml:space="preserve"> </w:t>
      </w:r>
      <w:proofErr w:type="spellStart"/>
      <w:r>
        <w:rPr>
          <w:rFonts w:hint="eastAsia"/>
          <w:lang w:eastAsia="zh-CN"/>
        </w:rPr>
        <w:t>upmixer</w:t>
      </w:r>
      <w:proofErr w:type="spellEnd"/>
    </w:p>
    <w:p w14:paraId="76260609" w14:textId="77777777" w:rsidR="00D81E11" w:rsidRPr="00E300CC" w:rsidRDefault="00E63939" w:rsidP="00E300CC">
      <w:pPr>
        <w:jc w:val="both"/>
        <w:rPr>
          <w:lang w:eastAsia="zh-CN"/>
        </w:rPr>
      </w:pPr>
      <w:r w:rsidRPr="00E300CC">
        <w:rPr>
          <w:lang w:eastAsia="zh-CN"/>
        </w:rPr>
        <w:t>This block</w:t>
      </w:r>
      <w:r w:rsidR="00D81E11" w:rsidRPr="00E300CC">
        <w:rPr>
          <w:rFonts w:hint="eastAsia"/>
        </w:rPr>
        <w:t xml:space="preserve"> </w:t>
      </w:r>
      <w:r w:rsidRPr="00E300CC">
        <w:rPr>
          <w:lang w:eastAsia="zh-CN"/>
        </w:rPr>
        <w:t xml:space="preserve">is responsible for mapping the multi-microphone capture to first order ambisonics or higher. Out of the various techniques to </w:t>
      </w:r>
      <w:proofErr w:type="spellStart"/>
      <w:r w:rsidRPr="00E300CC">
        <w:rPr>
          <w:lang w:eastAsia="zh-CN"/>
        </w:rPr>
        <w:t>upmix</w:t>
      </w:r>
      <w:proofErr w:type="spellEnd"/>
      <w:r w:rsidRPr="00E300CC">
        <w:rPr>
          <w:lang w:eastAsia="zh-CN"/>
        </w:rPr>
        <w:t xml:space="preserve"> a multi-microphone capture to FOA, a perceptually designed static </w:t>
      </w:r>
      <w:proofErr w:type="spellStart"/>
      <w:r w:rsidRPr="00E300CC">
        <w:rPr>
          <w:lang w:eastAsia="zh-CN"/>
        </w:rPr>
        <w:t>upmix</w:t>
      </w:r>
      <w:proofErr w:type="spellEnd"/>
      <w:r w:rsidRPr="00E300CC">
        <w:rPr>
          <w:lang w:eastAsia="zh-CN"/>
        </w:rPr>
        <w:t xml:space="preserve"> matrix yields reasonably accurate spatial performance with few or no drawbacks. The response per frequency band is generated across each microphone towards each </w:t>
      </w:r>
      <w:proofErr w:type="spellStart"/>
      <w:r w:rsidRPr="00E300CC">
        <w:rPr>
          <w:lang w:eastAsia="zh-CN"/>
        </w:rPr>
        <w:t>ambisonic</w:t>
      </w:r>
      <w:proofErr w:type="spellEnd"/>
      <w:r w:rsidRPr="00E300CC">
        <w:rPr>
          <w:lang w:eastAsia="zh-CN"/>
        </w:rPr>
        <w:t xml:space="preserve"> channel using: </w:t>
      </w:r>
      <w:proofErr w:type="spellStart"/>
      <w:r w:rsidRPr="00E300CC">
        <w:rPr>
          <w:lang w:eastAsia="zh-CN"/>
        </w:rPr>
        <w:t>i</w:t>
      </w:r>
      <w:proofErr w:type="spellEnd"/>
      <w:r w:rsidRPr="00E300CC">
        <w:rPr>
          <w:lang w:eastAsia="zh-CN"/>
        </w:rPr>
        <w:t xml:space="preserve">) a model of how each microphone responds to the incoming sound field from a dense set of directions, based on </w:t>
      </w:r>
      <w:r w:rsidR="00084043" w:rsidRPr="00E300CC">
        <w:rPr>
          <w:rFonts w:hint="eastAsia"/>
        </w:rPr>
        <w:t>f</w:t>
      </w:r>
      <w:r w:rsidRPr="00E300CC">
        <w:rPr>
          <w:lang w:eastAsia="zh-CN"/>
        </w:rPr>
        <w:t xml:space="preserve">inite element method simulations which account for the 3D placement of microphones across device body structure and resultant acoustic energy transfer; ii) a perceptually-motivated optimisation where the complex </w:t>
      </w:r>
      <w:proofErr w:type="spellStart"/>
      <w:r w:rsidRPr="00E300CC">
        <w:rPr>
          <w:lang w:eastAsia="zh-CN"/>
        </w:rPr>
        <w:t>upmix</w:t>
      </w:r>
      <w:proofErr w:type="spellEnd"/>
      <w:r w:rsidRPr="00E300CC">
        <w:rPr>
          <w:lang w:eastAsia="zh-CN"/>
        </w:rPr>
        <w:t xml:space="preserve"> matrix coefficients are determined based on the data computed at the simulation step, and a target perceptual spatial accuracy. These steps of analysis, simulation and </w:t>
      </w:r>
      <w:proofErr w:type="spellStart"/>
      <w:r w:rsidRPr="00E300CC">
        <w:rPr>
          <w:lang w:eastAsia="zh-CN"/>
        </w:rPr>
        <w:t>upmix</w:t>
      </w:r>
      <w:proofErr w:type="spellEnd"/>
      <w:r w:rsidRPr="00E300CC">
        <w:rPr>
          <w:lang w:eastAsia="zh-CN"/>
        </w:rPr>
        <w:t xml:space="preserve"> design are performed offline once per device by assuming a simpler 3D geometry of the device and microphones as point sinks. </w:t>
      </w:r>
    </w:p>
    <w:p w14:paraId="7C36EE42" w14:textId="40C58FAF" w:rsidR="00E63939" w:rsidRPr="00E300CC" w:rsidRDefault="00E63939" w:rsidP="00E300CC">
      <w:pPr>
        <w:jc w:val="both"/>
        <w:rPr>
          <w:lang w:eastAsia="zh-CN"/>
        </w:rPr>
      </w:pPr>
      <w:r w:rsidRPr="00E300CC">
        <w:rPr>
          <w:lang w:eastAsia="zh-CN"/>
        </w:rPr>
        <w:t xml:space="preserve">The </w:t>
      </w:r>
      <w:proofErr w:type="spellStart"/>
      <w:r w:rsidRPr="00E300CC">
        <w:rPr>
          <w:lang w:eastAsia="zh-CN"/>
        </w:rPr>
        <w:t>Upmixer</w:t>
      </w:r>
      <w:proofErr w:type="spellEnd"/>
      <w:r w:rsidRPr="00E300CC">
        <w:rPr>
          <w:lang w:eastAsia="zh-CN"/>
        </w:rPr>
        <w:t xml:space="preserve"> utilizes the static matrix and applies per frequency band transformation to achieve </w:t>
      </w:r>
      <w:proofErr w:type="spellStart"/>
      <w:r w:rsidRPr="00E300CC">
        <w:rPr>
          <w:lang w:eastAsia="zh-CN"/>
        </w:rPr>
        <w:t>ambisonic</w:t>
      </w:r>
      <w:proofErr w:type="spellEnd"/>
      <w:r w:rsidRPr="00E300CC">
        <w:rPr>
          <w:lang w:eastAsia="zh-CN"/>
        </w:rPr>
        <w:t xml:space="preserve"> channel output. </w:t>
      </w:r>
    </w:p>
    <w:p w14:paraId="3243042F" w14:textId="5DD34CB5" w:rsidR="003F1E39" w:rsidRPr="001B6446" w:rsidRDefault="003F1E39" w:rsidP="003F1E39">
      <w:pPr>
        <w:keepNext/>
        <w:keepLines/>
        <w:widowControl w:val="0"/>
        <w:tabs>
          <w:tab w:val="left" w:pos="2127"/>
        </w:tabs>
        <w:spacing w:before="120" w:after="120" w:line="240" w:lineRule="atLeast"/>
        <w:ind w:left="851" w:hanging="851"/>
        <w:outlineLvl w:val="3"/>
        <w:rPr>
          <w:rFonts w:ascii="Arial" w:eastAsia="等线" w:hAnsi="Arial"/>
          <w:sz w:val="24"/>
          <w:lang w:eastAsia="zh-CN"/>
        </w:rPr>
      </w:pPr>
      <w:r w:rsidRPr="001B6446">
        <w:rPr>
          <w:rFonts w:ascii="Arial" w:eastAsia="等线" w:hAnsi="Arial" w:hint="eastAsia"/>
          <w:sz w:val="24"/>
          <w:lang w:eastAsia="zh-CN"/>
        </w:rPr>
        <w:t>8.2.</w:t>
      </w:r>
      <w:r w:rsidR="00FE3343">
        <w:rPr>
          <w:rFonts w:ascii="Arial" w:eastAsia="等线" w:hAnsi="Arial" w:hint="eastAsia"/>
          <w:sz w:val="24"/>
          <w:lang w:eastAsia="zh-CN"/>
        </w:rPr>
        <w:t>4</w:t>
      </w:r>
      <w:r>
        <w:rPr>
          <w:rFonts w:ascii="Arial" w:eastAsia="等线" w:hAnsi="Arial" w:hint="eastAsia"/>
          <w:sz w:val="24"/>
          <w:lang w:eastAsia="zh-CN"/>
        </w:rPr>
        <w:t>.4</w:t>
      </w:r>
      <w:r w:rsidRPr="001B6446">
        <w:rPr>
          <w:rFonts w:ascii="Arial" w:eastAsia="等线" w:hAnsi="Arial" w:hint="eastAsia"/>
          <w:sz w:val="24"/>
          <w:lang w:eastAsia="zh-CN"/>
        </w:rPr>
        <w:t xml:space="preserve"> </w:t>
      </w:r>
      <w:r>
        <w:rPr>
          <w:rFonts w:ascii="Arial" w:eastAsia="等线" w:hAnsi="Arial" w:hint="eastAsia"/>
          <w:sz w:val="24"/>
          <w:lang w:eastAsia="zh-CN"/>
        </w:rPr>
        <w:t xml:space="preserve">Example of </w:t>
      </w:r>
      <w:r w:rsidR="00CD7973">
        <w:rPr>
          <w:rFonts w:ascii="Arial" w:eastAsia="等线" w:hAnsi="Arial" w:hint="eastAsia"/>
          <w:sz w:val="24"/>
          <w:lang w:eastAsia="zh-CN"/>
        </w:rPr>
        <w:t>parametric spatial audio</w:t>
      </w:r>
      <w:r w:rsidRPr="001B6446">
        <w:rPr>
          <w:rFonts w:ascii="Arial" w:eastAsia="等线" w:hAnsi="Arial" w:hint="eastAsia"/>
          <w:sz w:val="24"/>
          <w:lang w:eastAsia="zh-CN"/>
        </w:rPr>
        <w:t xml:space="preserve"> processing</w:t>
      </w:r>
    </w:p>
    <w:p w14:paraId="54E2496D" w14:textId="48DAB4C6" w:rsidR="00BE1519" w:rsidRDefault="00BE1519" w:rsidP="00BE1519">
      <w:pPr>
        <w:pStyle w:val="Heading6"/>
        <w:rPr>
          <w:lang w:eastAsia="zh-CN"/>
        </w:rPr>
      </w:pPr>
      <w:r w:rsidRPr="7F1DCAB4">
        <w:rPr>
          <w:lang w:eastAsia="zh-CN"/>
        </w:rPr>
        <w:t>8.2.</w:t>
      </w:r>
      <w:r w:rsidR="00FE3343">
        <w:rPr>
          <w:rFonts w:hint="eastAsia"/>
          <w:lang w:eastAsia="zh-CN"/>
        </w:rPr>
        <w:t>4</w:t>
      </w:r>
      <w:r>
        <w:rPr>
          <w:rFonts w:hint="eastAsia"/>
          <w:lang w:eastAsia="zh-CN"/>
        </w:rPr>
        <w:t>.4.1</w:t>
      </w:r>
      <w:r w:rsidRPr="7F1DCAB4">
        <w:rPr>
          <w:lang w:eastAsia="zh-CN"/>
        </w:rPr>
        <w:t xml:space="preserve"> </w:t>
      </w:r>
      <w:r>
        <w:rPr>
          <w:rFonts w:hint="eastAsia"/>
          <w:lang w:eastAsia="zh-CN"/>
        </w:rPr>
        <w:t>Introduction</w:t>
      </w:r>
    </w:p>
    <w:p w14:paraId="187745FF" w14:textId="7DADE0DC" w:rsidR="00BE1519" w:rsidRPr="00E84094" w:rsidRDefault="00E84094" w:rsidP="00545C73">
      <w:pPr>
        <w:jc w:val="both"/>
        <w:rPr>
          <w:lang w:eastAsia="zh-CN"/>
        </w:rPr>
      </w:pPr>
      <w:r>
        <w:rPr>
          <w:rFonts w:hint="eastAsia"/>
          <w:lang w:eastAsia="zh-CN"/>
        </w:rPr>
        <w:t>The example</w:t>
      </w:r>
      <w:r w:rsidR="00D81E11">
        <w:rPr>
          <w:rFonts w:hint="eastAsia"/>
          <w:lang w:eastAsia="zh-CN"/>
        </w:rPr>
        <w:t xml:space="preserve"> solution</w:t>
      </w:r>
      <w:r>
        <w:rPr>
          <w:rFonts w:hint="eastAsia"/>
          <w:lang w:eastAsia="zh-CN"/>
        </w:rPr>
        <w:t xml:space="preserve"> uses the downmixing module and spatial analysis module to get </w:t>
      </w:r>
      <w:r>
        <w:rPr>
          <w:lang w:eastAsia="zh-CN"/>
        </w:rPr>
        <w:t>ambisonics</w:t>
      </w:r>
      <w:r>
        <w:rPr>
          <w:rFonts w:hint="eastAsia"/>
          <w:lang w:eastAsia="zh-CN"/>
        </w:rPr>
        <w:t xml:space="preserve"> </w:t>
      </w:r>
      <w:r w:rsidR="005E32D5">
        <w:rPr>
          <w:lang w:eastAsia="zh-CN"/>
        </w:rPr>
        <w:t>signals.</w:t>
      </w:r>
    </w:p>
    <w:p w14:paraId="50045757" w14:textId="40DED1C3" w:rsidR="003F1E39" w:rsidRDefault="003F1E39" w:rsidP="003F1E39">
      <w:pPr>
        <w:pStyle w:val="Heading6"/>
        <w:rPr>
          <w:lang w:eastAsia="zh-CN"/>
        </w:rPr>
      </w:pPr>
      <w:r w:rsidRPr="7F1DCAB4">
        <w:rPr>
          <w:lang w:eastAsia="zh-CN"/>
        </w:rPr>
        <w:t>8.2.</w:t>
      </w:r>
      <w:r w:rsidR="00FE3343">
        <w:rPr>
          <w:rFonts w:hint="eastAsia"/>
          <w:lang w:eastAsia="zh-CN"/>
        </w:rPr>
        <w:t>4</w:t>
      </w:r>
      <w:r>
        <w:rPr>
          <w:rFonts w:hint="eastAsia"/>
          <w:lang w:eastAsia="zh-CN"/>
        </w:rPr>
        <w:t>.</w:t>
      </w:r>
      <w:r w:rsidR="00BA33B0">
        <w:rPr>
          <w:rFonts w:hint="eastAsia"/>
          <w:lang w:eastAsia="zh-CN"/>
        </w:rPr>
        <w:t>4</w:t>
      </w:r>
      <w:r>
        <w:rPr>
          <w:rFonts w:hint="eastAsia"/>
          <w:lang w:eastAsia="zh-CN"/>
        </w:rPr>
        <w:t>.</w:t>
      </w:r>
      <w:r w:rsidR="00BE1519">
        <w:rPr>
          <w:rFonts w:hint="eastAsia"/>
          <w:lang w:eastAsia="zh-CN"/>
        </w:rPr>
        <w:t>2</w:t>
      </w:r>
      <w:r w:rsidRPr="7F1DCAB4">
        <w:rPr>
          <w:lang w:eastAsia="zh-CN"/>
        </w:rPr>
        <w:t xml:space="preserve"> </w:t>
      </w:r>
      <w:r w:rsidR="00BA33B0">
        <w:rPr>
          <w:rFonts w:hint="eastAsia"/>
          <w:lang w:eastAsia="zh-CN"/>
        </w:rPr>
        <w:t>Downmixing</w:t>
      </w:r>
    </w:p>
    <w:p w14:paraId="305BDF65" w14:textId="77777777" w:rsidR="00E63939" w:rsidRPr="00E300CC" w:rsidRDefault="00E63939" w:rsidP="00545C73">
      <w:pPr>
        <w:jc w:val="both"/>
        <w:rPr>
          <w:lang w:eastAsia="zh-CN"/>
        </w:rPr>
      </w:pPr>
      <w:r w:rsidRPr="00E300CC">
        <w:rPr>
          <w:lang w:eastAsia="zh-CN"/>
        </w:rPr>
        <w:t>With parametric spatial audio capture, output spatial audio can be synthesized with one or two audio channels and metadata. Therefore, the number of audio channels can be reduced before synthesis. This can be achieved by selecting one or two representative audio channels from the audio enhancement block output.</w:t>
      </w:r>
    </w:p>
    <w:p w14:paraId="4F960287" w14:textId="180114E0" w:rsidR="00E63939" w:rsidRDefault="00BA33B0" w:rsidP="00545C73">
      <w:pPr>
        <w:pStyle w:val="Heading6"/>
        <w:rPr>
          <w:lang w:eastAsia="zh-CN"/>
        </w:rPr>
      </w:pPr>
      <w:r w:rsidRPr="7F1DCAB4">
        <w:rPr>
          <w:lang w:eastAsia="zh-CN"/>
        </w:rPr>
        <w:lastRenderedPageBreak/>
        <w:t>8.2.</w:t>
      </w:r>
      <w:r w:rsidR="00FE3343">
        <w:rPr>
          <w:rFonts w:hint="eastAsia"/>
          <w:lang w:eastAsia="zh-CN"/>
        </w:rPr>
        <w:t>4</w:t>
      </w:r>
      <w:r>
        <w:rPr>
          <w:rFonts w:hint="eastAsia"/>
          <w:lang w:eastAsia="zh-CN"/>
        </w:rPr>
        <w:t>.4.</w:t>
      </w:r>
      <w:r w:rsidR="00BE1519">
        <w:rPr>
          <w:rFonts w:hint="eastAsia"/>
          <w:lang w:eastAsia="zh-CN"/>
        </w:rPr>
        <w:t>3</w:t>
      </w:r>
      <w:r w:rsidR="00E63939">
        <w:rPr>
          <w:rFonts w:hint="eastAsia"/>
          <w:lang w:eastAsia="zh-CN"/>
        </w:rPr>
        <w:t xml:space="preserve"> Spatial analysis</w:t>
      </w:r>
    </w:p>
    <w:p w14:paraId="48EBD0E8" w14:textId="200FB71A" w:rsidR="00E63939" w:rsidRPr="00E300CC" w:rsidRDefault="00E63939" w:rsidP="00E300CC">
      <w:pPr>
        <w:jc w:val="both"/>
      </w:pPr>
      <w:r w:rsidRPr="00E300CC">
        <w:rPr>
          <w:lang w:eastAsia="zh-CN"/>
        </w:rPr>
        <w:t>The target of spatial analysis in parametric spatial audio capture is to estimate spatial properties of the captured audio signal (audio scene) and generate metadata, which can be later utilized in spatial synthesis or rendering. Spatial analysis uses information of the device shape and the locations of the microphones. It is common to perform spatial analysis for frequency domain sub-bands, and analysis can be based, e.g., on coherence and level analysis between the microphone signals. To make sure spatial analysis works properly, it is important that echo is properly removed from the captured signal (see, AEC in clause 8.2.4.</w:t>
      </w:r>
      <w:r w:rsidR="00D81E11" w:rsidRPr="00E300CC">
        <w:rPr>
          <w:rFonts w:hint="eastAsia"/>
        </w:rPr>
        <w:t>2</w:t>
      </w:r>
      <w:r w:rsidRPr="00E300CC">
        <w:rPr>
          <w:lang w:eastAsia="zh-CN"/>
        </w:rPr>
        <w:t>) and, on the other hand, that audio enhancement processing (see clause 8.2.4) has maintained relevant spatial cues in the signals.  </w:t>
      </w:r>
    </w:p>
    <w:p w14:paraId="354C03AD" w14:textId="77777777" w:rsidR="00720001" w:rsidRPr="00E300CC" w:rsidRDefault="00720001" w:rsidP="00E300CC">
      <w:pPr>
        <w:jc w:val="both"/>
        <w:rPr>
          <w:lang w:eastAsia="zh-CN"/>
        </w:rPr>
      </w:pPr>
    </w:p>
    <w:p w14:paraId="19BA2249" w14:textId="77777777" w:rsidR="00E63939" w:rsidRPr="00E300CC" w:rsidRDefault="00E63939" w:rsidP="00E300CC">
      <w:pPr>
        <w:jc w:val="both"/>
        <w:rPr>
          <w:lang w:eastAsia="zh-CN"/>
        </w:rPr>
      </w:pPr>
      <w:r w:rsidRPr="00E300CC">
        <w:rPr>
          <w:lang w:eastAsia="zh-CN"/>
        </w:rPr>
        <w:t xml:space="preserve">In an example spatial analysis, the direction of one or more dominant sound sources are </w:t>
      </w:r>
      <w:proofErr w:type="spellStart"/>
      <w:r w:rsidRPr="00E300CC">
        <w:rPr>
          <w:lang w:eastAsia="zh-CN"/>
        </w:rPr>
        <w:t>analyzed</w:t>
      </w:r>
      <w:proofErr w:type="spellEnd"/>
      <w:r w:rsidRPr="00E300CC">
        <w:rPr>
          <w:lang w:eastAsia="zh-CN"/>
        </w:rPr>
        <w:t xml:space="preserve"> for every sub-band. In addition, the directional energy and other spatial parameters are estimated. For example, the directional energy can be a ratio relative to the total energy of the corresponding sub-band. Together the </w:t>
      </w:r>
      <w:proofErr w:type="spellStart"/>
      <w:r w:rsidRPr="00E300CC">
        <w:rPr>
          <w:lang w:eastAsia="zh-CN"/>
        </w:rPr>
        <w:t>analyzed</w:t>
      </w:r>
      <w:proofErr w:type="spellEnd"/>
      <w:r w:rsidRPr="00E300CC">
        <w:rPr>
          <w:lang w:eastAsia="zh-CN"/>
        </w:rPr>
        <w:t xml:space="preserve"> parameters form the metadata for the parametric spatial audio format. The selected audio signals (e.g., mono or stereo) and the </w:t>
      </w:r>
      <w:proofErr w:type="spellStart"/>
      <w:r w:rsidRPr="00E300CC">
        <w:rPr>
          <w:lang w:eastAsia="zh-CN"/>
        </w:rPr>
        <w:t>analyzed</w:t>
      </w:r>
      <w:proofErr w:type="spellEnd"/>
      <w:r w:rsidRPr="00E300CC">
        <w:rPr>
          <w:lang w:eastAsia="zh-CN"/>
        </w:rPr>
        <w:t xml:space="preserve"> metadata can then be provided as input to spatial synthesis or used, e.g., in audio transmission (as codec input). </w:t>
      </w:r>
    </w:p>
    <w:p w14:paraId="24AE3DE2" w14:textId="6AD337CE" w:rsidR="00E63939" w:rsidRDefault="00E63939" w:rsidP="00545C73">
      <w:pPr>
        <w:pStyle w:val="Heading3"/>
        <w:ind w:left="0" w:firstLine="0"/>
        <w:rPr>
          <w:lang w:eastAsia="zh-CN"/>
        </w:rPr>
      </w:pPr>
      <w:r w:rsidRPr="7F1DCAB4">
        <w:rPr>
          <w:lang w:eastAsia="zh-CN"/>
        </w:rPr>
        <w:t>8.2.</w:t>
      </w:r>
      <w:r w:rsidR="00FE3343">
        <w:rPr>
          <w:rFonts w:hint="eastAsia"/>
          <w:lang w:eastAsia="zh-CN"/>
        </w:rPr>
        <w:t>5</w:t>
      </w:r>
      <w:r w:rsidRPr="7F1DCAB4">
        <w:rPr>
          <w:lang w:eastAsia="zh-CN"/>
        </w:rPr>
        <w:t xml:space="preserve"> </w:t>
      </w:r>
      <w:r w:rsidR="00AD5F83">
        <w:rPr>
          <w:rFonts w:hint="eastAsia"/>
          <w:lang w:eastAsia="zh-CN"/>
        </w:rPr>
        <w:t>Post-</w:t>
      </w:r>
      <w:proofErr w:type="gramStart"/>
      <w:r w:rsidR="00AD5F83">
        <w:rPr>
          <w:rFonts w:hint="eastAsia"/>
          <w:lang w:eastAsia="zh-CN"/>
        </w:rPr>
        <w:t>proc</w:t>
      </w:r>
      <w:proofErr w:type="gramEnd"/>
    </w:p>
    <w:p w14:paraId="71BB4B7C" w14:textId="0365FA1F" w:rsidR="00E63939" w:rsidRPr="00E300CC" w:rsidRDefault="00D81E11" w:rsidP="00720001">
      <w:pPr>
        <w:pStyle w:val="paragraph"/>
        <w:spacing w:before="0" w:beforeAutospacing="0" w:after="0" w:afterAutospacing="0"/>
        <w:jc w:val="both"/>
        <w:textAlignment w:val="baseline"/>
        <w:rPr>
          <w:rFonts w:eastAsiaTheme="minorEastAsia"/>
          <w:sz w:val="20"/>
          <w:szCs w:val="20"/>
          <w:lang w:val="en-GB" w:eastAsia="zh-CN"/>
        </w:rPr>
      </w:pPr>
      <w:r w:rsidRPr="00E300CC">
        <w:rPr>
          <w:rFonts w:eastAsiaTheme="minorEastAsia" w:hint="eastAsia"/>
          <w:sz w:val="20"/>
          <w:szCs w:val="20"/>
          <w:lang w:val="en-GB" w:eastAsia="zh-CN"/>
        </w:rPr>
        <w:t xml:space="preserve">Post-proc </w:t>
      </w:r>
      <w:r w:rsidR="003F474F" w:rsidRPr="00E300CC">
        <w:rPr>
          <w:rFonts w:eastAsiaTheme="minorEastAsia" w:hint="eastAsia"/>
          <w:sz w:val="20"/>
          <w:szCs w:val="20"/>
          <w:lang w:val="en-GB" w:eastAsia="zh-CN"/>
        </w:rPr>
        <w:t xml:space="preserve">which </w:t>
      </w:r>
      <w:r w:rsidR="00E63939" w:rsidRPr="00E300CC">
        <w:rPr>
          <w:rFonts w:eastAsiaTheme="minorEastAsia"/>
          <w:sz w:val="20"/>
          <w:szCs w:val="20"/>
          <w:lang w:val="en-GB" w:eastAsia="zh-CN"/>
        </w:rPr>
        <w:t xml:space="preserve">typically </w:t>
      </w:r>
      <w:r w:rsidR="00B01DEF" w:rsidRPr="00E300CC">
        <w:rPr>
          <w:rFonts w:eastAsiaTheme="minorEastAsia" w:hint="eastAsia"/>
          <w:sz w:val="20"/>
          <w:szCs w:val="20"/>
          <w:lang w:val="en-GB" w:eastAsia="zh-CN"/>
        </w:rPr>
        <w:t xml:space="preserve">the </w:t>
      </w:r>
      <w:r w:rsidR="00084043" w:rsidRPr="00E300CC">
        <w:rPr>
          <w:rFonts w:eastAsiaTheme="minorEastAsia" w:hint="eastAsia"/>
          <w:sz w:val="20"/>
          <w:szCs w:val="20"/>
          <w:lang w:val="en-GB" w:eastAsia="zh-CN"/>
        </w:rPr>
        <w:t>A</w:t>
      </w:r>
      <w:r w:rsidR="00E63939" w:rsidRPr="00E300CC">
        <w:rPr>
          <w:rFonts w:eastAsiaTheme="minorEastAsia"/>
          <w:sz w:val="20"/>
          <w:szCs w:val="20"/>
          <w:lang w:val="en-GB" w:eastAsia="zh-CN"/>
        </w:rPr>
        <w:t xml:space="preserve">utomatic </w:t>
      </w:r>
      <w:r w:rsidR="00084043" w:rsidRPr="00E300CC">
        <w:rPr>
          <w:rFonts w:eastAsiaTheme="minorEastAsia" w:hint="eastAsia"/>
          <w:sz w:val="20"/>
          <w:szCs w:val="20"/>
          <w:lang w:val="en-GB" w:eastAsia="zh-CN"/>
        </w:rPr>
        <w:t>G</w:t>
      </w:r>
      <w:r w:rsidR="00E63939" w:rsidRPr="00E300CC">
        <w:rPr>
          <w:rFonts w:eastAsiaTheme="minorEastAsia"/>
          <w:sz w:val="20"/>
          <w:szCs w:val="20"/>
          <w:lang w:val="en-GB" w:eastAsia="zh-CN"/>
        </w:rPr>
        <w:t xml:space="preserve">ain </w:t>
      </w:r>
      <w:r w:rsidR="00084043" w:rsidRPr="00E300CC">
        <w:rPr>
          <w:rFonts w:eastAsiaTheme="minorEastAsia" w:hint="eastAsia"/>
          <w:sz w:val="20"/>
          <w:szCs w:val="20"/>
          <w:lang w:val="en-GB" w:eastAsia="zh-CN"/>
        </w:rPr>
        <w:t>C</w:t>
      </w:r>
      <w:r w:rsidR="00E63939" w:rsidRPr="00E300CC">
        <w:rPr>
          <w:rFonts w:eastAsiaTheme="minorEastAsia"/>
          <w:sz w:val="20"/>
          <w:szCs w:val="20"/>
          <w:lang w:val="en-GB" w:eastAsia="zh-CN"/>
        </w:rPr>
        <w:t>ontrol (AGC)</w:t>
      </w:r>
      <w:r w:rsidR="003F474F" w:rsidRPr="00E300CC">
        <w:rPr>
          <w:rFonts w:eastAsiaTheme="minorEastAsia" w:hint="eastAsia"/>
          <w:sz w:val="20"/>
          <w:szCs w:val="20"/>
          <w:lang w:val="en-GB" w:eastAsia="zh-CN"/>
        </w:rPr>
        <w:t xml:space="preserve"> </w:t>
      </w:r>
      <w:r w:rsidR="00E63939" w:rsidRPr="00E300CC">
        <w:rPr>
          <w:rFonts w:eastAsiaTheme="minorEastAsia"/>
          <w:sz w:val="20"/>
          <w:szCs w:val="20"/>
          <w:lang w:val="en-GB" w:eastAsia="zh-CN"/>
        </w:rPr>
        <w:t>is</w:t>
      </w:r>
      <w:r w:rsidR="003F474F" w:rsidRPr="00E300CC">
        <w:rPr>
          <w:rFonts w:eastAsiaTheme="minorEastAsia" w:hint="eastAsia"/>
          <w:sz w:val="20"/>
          <w:szCs w:val="20"/>
          <w:lang w:val="en-GB" w:eastAsia="zh-CN"/>
        </w:rPr>
        <w:t xml:space="preserve"> </w:t>
      </w:r>
      <w:r w:rsidR="00E63939" w:rsidRPr="00E300CC">
        <w:rPr>
          <w:rFonts w:eastAsiaTheme="minorEastAsia"/>
          <w:sz w:val="20"/>
          <w:szCs w:val="20"/>
          <w:lang w:val="en-GB" w:eastAsia="zh-CN"/>
        </w:rPr>
        <w:t>utilized to adjust the signals to a suitable level for listening. AGC typically also includes limiter which is designed to prevent signal saturation. </w:t>
      </w:r>
    </w:p>
    <w:p w14:paraId="67B4578F" w14:textId="0C714182" w:rsidR="003C3971" w:rsidRDefault="003C3971" w:rsidP="00B92AB4">
      <w:pPr>
        <w:keepLines/>
        <w:rPr>
          <w:rFonts w:eastAsia="等线"/>
          <w:color w:val="FF0000"/>
          <w:lang w:val="en-SG" w:eastAsia="zh-CN"/>
        </w:rPr>
      </w:pPr>
    </w:p>
    <w:p w14:paraId="23CC4E81" w14:textId="78B7677B" w:rsidR="00DE5B20" w:rsidRDefault="00DE5B20" w:rsidP="00DE5B20">
      <w:pPr>
        <w:pStyle w:val="Heading1"/>
        <w:rPr>
          <w:lang w:eastAsia="zh-CN"/>
        </w:rPr>
      </w:pPr>
      <w:r>
        <w:rPr>
          <w:rFonts w:hint="eastAsia"/>
          <w:lang w:eastAsia="zh-CN"/>
        </w:rPr>
        <w:t>3.Conclusions</w:t>
      </w:r>
    </w:p>
    <w:p w14:paraId="38AABFEF" w14:textId="494072AF" w:rsidR="00DE5B20" w:rsidRPr="00DE5B20" w:rsidRDefault="00DE5B20" w:rsidP="00DE5B20">
      <w:pPr>
        <w:rPr>
          <w:lang w:eastAsia="zh-CN"/>
        </w:rPr>
      </w:pPr>
      <w:r>
        <w:rPr>
          <w:lang w:eastAsia="zh-CN"/>
        </w:rPr>
        <w:t>I</w:t>
      </w:r>
      <w:r>
        <w:rPr>
          <w:rFonts w:hint="eastAsia"/>
          <w:lang w:eastAsia="zh-CN"/>
        </w:rPr>
        <w:t>t is suggested to accept the proposal</w:t>
      </w:r>
      <w:r w:rsidR="00E73C2C">
        <w:rPr>
          <w:rFonts w:hint="eastAsia"/>
          <w:lang w:eastAsia="zh-CN"/>
        </w:rPr>
        <w:t xml:space="preserve"> parts</w:t>
      </w:r>
      <w:r>
        <w:rPr>
          <w:rFonts w:hint="eastAsia"/>
          <w:lang w:eastAsia="zh-CN"/>
        </w:rPr>
        <w:t xml:space="preserve"> and include them into </w:t>
      </w:r>
      <w:r>
        <w:rPr>
          <w:bCs/>
        </w:rPr>
        <w:t>TR 26.933</w:t>
      </w:r>
      <w:r>
        <w:rPr>
          <w:rFonts w:hint="eastAsia"/>
          <w:bCs/>
          <w:lang w:eastAsia="zh-CN"/>
        </w:rPr>
        <w:t xml:space="preserve"> </w:t>
      </w:r>
      <w:proofErr w:type="gramStart"/>
      <w:r>
        <w:rPr>
          <w:rFonts w:hint="eastAsia"/>
          <w:bCs/>
          <w:lang w:eastAsia="zh-CN"/>
        </w:rPr>
        <w:t xml:space="preserve">firstly </w:t>
      </w:r>
      <w:r w:rsidR="00E73C2C">
        <w:rPr>
          <w:rFonts w:hint="eastAsia"/>
          <w:bCs/>
          <w:lang w:eastAsia="zh-CN"/>
        </w:rPr>
        <w:t>,</w:t>
      </w:r>
      <w:proofErr w:type="gramEnd"/>
      <w:r w:rsidR="00E73C2C">
        <w:rPr>
          <w:rFonts w:hint="eastAsia"/>
          <w:bCs/>
          <w:lang w:eastAsia="zh-CN"/>
        </w:rPr>
        <w:t xml:space="preserve"> </w:t>
      </w:r>
      <w:r>
        <w:rPr>
          <w:rFonts w:hint="eastAsia"/>
          <w:bCs/>
          <w:lang w:eastAsia="zh-CN"/>
        </w:rPr>
        <w:t xml:space="preserve">then </w:t>
      </w:r>
      <w:r w:rsidR="00E73C2C">
        <w:rPr>
          <w:rFonts w:hint="eastAsia"/>
          <w:bCs/>
          <w:lang w:eastAsia="zh-CN"/>
        </w:rPr>
        <w:t xml:space="preserve">to </w:t>
      </w:r>
      <w:r>
        <w:rPr>
          <w:rFonts w:hint="eastAsia"/>
          <w:bCs/>
          <w:lang w:eastAsia="zh-CN"/>
        </w:rPr>
        <w:t xml:space="preserve">delete the corresponding parts of </w:t>
      </w:r>
      <w:r w:rsidR="00E73C2C">
        <w:rPr>
          <w:rFonts w:hint="eastAsia"/>
          <w:bCs/>
          <w:lang w:eastAsia="zh-CN"/>
        </w:rPr>
        <w:t xml:space="preserve">chapter 8.1, </w:t>
      </w:r>
      <w:r>
        <w:rPr>
          <w:lang w:eastAsia="zh-CN"/>
        </w:rPr>
        <w:t>“</w:t>
      </w:r>
      <w:r w:rsidRPr="00714109">
        <w:rPr>
          <w:color w:val="000000" w:themeColor="text1"/>
          <w:lang w:eastAsia="zh-CN"/>
        </w:rPr>
        <w:t>Example design of spatial audio capture for multi-microphone UE devices</w:t>
      </w:r>
      <w:r>
        <w:rPr>
          <w:lang w:eastAsia="zh-CN"/>
        </w:rPr>
        <w:t>”</w:t>
      </w:r>
      <w:r>
        <w:rPr>
          <w:rFonts w:hint="eastAsia"/>
          <w:lang w:eastAsia="zh-CN"/>
        </w:rPr>
        <w:t xml:space="preserve"> and </w:t>
      </w:r>
      <w:r>
        <w:rPr>
          <w:lang w:eastAsia="zh-CN"/>
        </w:rPr>
        <w:t>“</w:t>
      </w:r>
      <w:r w:rsidRPr="00714109">
        <w:rPr>
          <w:color w:val="000000" w:themeColor="text1"/>
          <w:lang w:eastAsia="zh-CN"/>
        </w:rPr>
        <w:t>Example design of spatial audio capture for multi-microphone UE devices</w:t>
      </w:r>
      <w:r>
        <w:rPr>
          <w:lang w:eastAsia="zh-CN"/>
        </w:rPr>
        <w:t>”</w:t>
      </w:r>
      <w:r>
        <w:rPr>
          <w:rFonts w:hint="eastAsia"/>
          <w:lang w:eastAsia="zh-CN"/>
        </w:rPr>
        <w:t xml:space="preserve"> </w:t>
      </w:r>
      <w:r w:rsidR="00E73C2C">
        <w:rPr>
          <w:rFonts w:hint="eastAsia"/>
          <w:lang w:eastAsia="zh-CN"/>
        </w:rPr>
        <w:t>.</w:t>
      </w:r>
    </w:p>
    <w:p w14:paraId="13FBD768" w14:textId="77777777" w:rsidR="00DE5B20" w:rsidRPr="00DE5B20" w:rsidRDefault="00DE5B20" w:rsidP="00B92AB4">
      <w:pPr>
        <w:keepLines/>
        <w:rPr>
          <w:lang w:eastAsia="zh-CN"/>
        </w:rPr>
      </w:pPr>
    </w:p>
    <w:p w14:paraId="281266DF" w14:textId="77777777" w:rsidR="006141C3" w:rsidRDefault="006141C3" w:rsidP="006141C3">
      <w:pPr>
        <w:keepNext/>
        <w:tabs>
          <w:tab w:val="left" w:pos="2127"/>
        </w:tabs>
        <w:outlineLvl w:val="1"/>
        <w:rPr>
          <w:b/>
          <w:sz w:val="24"/>
          <w:lang w:val="en-US" w:eastAsia="ko-KR"/>
        </w:rPr>
      </w:pPr>
      <w:r>
        <w:rPr>
          <w:b/>
          <w:sz w:val="24"/>
          <w:lang w:val="en-US"/>
        </w:rPr>
        <w:t>References</w:t>
      </w:r>
    </w:p>
    <w:p w14:paraId="65014D61" w14:textId="77777777" w:rsidR="006141C3" w:rsidRPr="006141C3" w:rsidRDefault="006141C3" w:rsidP="006141C3">
      <w:pPr>
        <w:pStyle w:val="ListParagraph"/>
        <w:keepNext/>
        <w:numPr>
          <w:ilvl w:val="0"/>
          <w:numId w:val="48"/>
        </w:numPr>
        <w:tabs>
          <w:tab w:val="left" w:pos="2127"/>
        </w:tabs>
        <w:overflowPunct/>
        <w:autoSpaceDE/>
        <w:autoSpaceDN/>
        <w:adjustRightInd/>
        <w:spacing w:after="0"/>
        <w:ind w:left="643"/>
        <w:contextualSpacing w:val="0"/>
        <w:textAlignment w:val="auto"/>
        <w:outlineLvl w:val="1"/>
        <w:rPr>
          <w:bCs/>
          <w:sz w:val="24"/>
          <w:lang w:val="en-US"/>
        </w:rPr>
      </w:pPr>
      <w:r>
        <w:rPr>
          <w:bCs/>
        </w:rPr>
        <w:t xml:space="preserve"> S4-240764_[</w:t>
      </w:r>
      <w:proofErr w:type="spellStart"/>
      <w:r>
        <w:rPr>
          <w:bCs/>
        </w:rPr>
        <w:t>FS_DaCED</w:t>
      </w:r>
      <w:proofErr w:type="spellEnd"/>
      <w:r>
        <w:rPr>
          <w:bCs/>
        </w:rPr>
        <w:t xml:space="preserve">] TR 26.933 v0.6.0 </w:t>
      </w:r>
    </w:p>
    <w:p w14:paraId="61EF86F8" w14:textId="68A7FD05" w:rsidR="006141C3" w:rsidRPr="00DE5B20" w:rsidRDefault="006141C3" w:rsidP="006141C3">
      <w:pPr>
        <w:pStyle w:val="ListParagraph"/>
        <w:keepNext/>
        <w:numPr>
          <w:ilvl w:val="0"/>
          <w:numId w:val="48"/>
        </w:numPr>
        <w:tabs>
          <w:tab w:val="left" w:pos="2127"/>
        </w:tabs>
        <w:overflowPunct/>
        <w:autoSpaceDE/>
        <w:autoSpaceDN/>
        <w:adjustRightInd/>
        <w:spacing w:after="0"/>
        <w:ind w:left="643"/>
        <w:contextualSpacing w:val="0"/>
        <w:textAlignment w:val="auto"/>
        <w:outlineLvl w:val="1"/>
        <w:rPr>
          <w:bCs/>
        </w:rPr>
      </w:pPr>
      <w:r w:rsidRPr="00DE5B20">
        <w:rPr>
          <w:rFonts w:hint="eastAsia"/>
          <w:bCs/>
        </w:rPr>
        <w:t>S4</w:t>
      </w:r>
      <w:r w:rsidRPr="00DE5B20">
        <w:rPr>
          <w:bCs/>
        </w:rPr>
        <w:t>Aa</w:t>
      </w:r>
      <w:r w:rsidRPr="00DE5B20">
        <w:rPr>
          <w:rFonts w:hint="eastAsia"/>
          <w:bCs/>
        </w:rPr>
        <w:t>240016_</w:t>
      </w:r>
      <w:r w:rsidRPr="00DE5B20">
        <w:rPr>
          <w:bCs/>
        </w:rPr>
        <w:t xml:space="preserve"> Example design of stereo solution for smartphone</w:t>
      </w:r>
    </w:p>
    <w:sectPr w:rsidR="006141C3" w:rsidRPr="00DE5B2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A4458" w14:textId="77777777" w:rsidR="006D0355" w:rsidRDefault="006D0355">
      <w:r>
        <w:separator/>
      </w:r>
    </w:p>
  </w:endnote>
  <w:endnote w:type="continuationSeparator" w:id="0">
    <w:p w14:paraId="7BF1F510" w14:textId="77777777" w:rsidR="006D0355" w:rsidRDefault="006D0355">
      <w:r>
        <w:continuationSeparator/>
      </w:r>
    </w:p>
  </w:endnote>
  <w:endnote w:type="continuationNotice" w:id="1">
    <w:p w14:paraId="735F5BC2" w14:textId="77777777" w:rsidR="006D0355" w:rsidRDefault="006D0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CB063" w14:textId="1645A447" w:rsidR="00EC0FE7" w:rsidRDefault="00EC0F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03E0E" w14:textId="77777777" w:rsidR="006D0355" w:rsidRDefault="006D0355">
      <w:r>
        <w:separator/>
      </w:r>
    </w:p>
  </w:footnote>
  <w:footnote w:type="continuationSeparator" w:id="0">
    <w:p w14:paraId="44819168" w14:textId="77777777" w:rsidR="006D0355" w:rsidRDefault="006D0355">
      <w:r>
        <w:continuationSeparator/>
      </w:r>
    </w:p>
  </w:footnote>
  <w:footnote w:type="continuationNotice" w:id="1">
    <w:p w14:paraId="4EB4E62E" w14:textId="77777777" w:rsidR="006D0355" w:rsidRDefault="006D0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9A410" w14:textId="6E0EF28F" w:rsidR="003F474F" w:rsidRPr="003F474F" w:rsidRDefault="003F474F" w:rsidP="003F474F">
    <w:pPr>
      <w:tabs>
        <w:tab w:val="right" w:pos="9356"/>
      </w:tabs>
      <w:rPr>
        <w:rFonts w:cs="Arial" w:hint="eastAsia"/>
        <w:b/>
        <w:i/>
        <w:lang w:val="sv-SE" w:eastAsia="zh-CN"/>
      </w:rPr>
    </w:pPr>
    <w:r w:rsidRPr="00015DE9">
      <w:rPr>
        <w:rFonts w:cs="Arial"/>
        <w:b/>
        <w:bCs/>
        <w:lang w:val="sv-SE"/>
      </w:rPr>
      <w:t>3GPP TSG SA WG4#128</w:t>
    </w:r>
    <w:r w:rsidRPr="003F474F">
      <w:rPr>
        <w:rFonts w:cs="Arial"/>
        <w:b/>
        <w:i/>
        <w:lang w:val="sv-SE"/>
      </w:rPr>
      <w:tab/>
    </w:r>
    <w:r w:rsidRPr="003F474F">
      <w:rPr>
        <w:rFonts w:cs="Arial"/>
        <w:b/>
        <w:i/>
        <w:sz w:val="28"/>
        <w:szCs w:val="28"/>
        <w:lang w:val="sv-SE"/>
      </w:rPr>
      <w:t>Tdoc S4-</w:t>
    </w:r>
    <w:r w:rsidR="005E7E32">
      <w:rPr>
        <w:rFonts w:cs="Arial" w:hint="eastAsia"/>
        <w:b/>
        <w:i/>
        <w:sz w:val="28"/>
        <w:szCs w:val="28"/>
        <w:lang w:val="sv-SE" w:eastAsia="zh-CN"/>
      </w:rPr>
      <w:t>241039</w:t>
    </w:r>
  </w:p>
  <w:p w14:paraId="3B67B7C6" w14:textId="0277DCC2" w:rsidR="00EC0FE7" w:rsidRDefault="003F474F" w:rsidP="003F474F">
    <w:pPr>
      <w:pStyle w:val="Header"/>
    </w:pPr>
    <w:r w:rsidRPr="002121A5">
      <w:rPr>
        <w:rFonts w:cs="Arial"/>
        <w:lang w:eastAsia="zh-CN"/>
      </w:rPr>
      <w:t>Jeju, South Korea</w:t>
    </w:r>
    <w:r w:rsidRPr="0087137A">
      <w:rPr>
        <w:rFonts w:cs="Arial"/>
        <w:lang w:eastAsia="zh-CN"/>
      </w:rPr>
      <w:t xml:space="preserve">, </w:t>
    </w:r>
    <w:r>
      <w:rPr>
        <w:rFonts w:cs="Arial"/>
        <w:lang w:eastAsia="zh-CN"/>
      </w:rPr>
      <w:t xml:space="preserve">20-24 May </w:t>
    </w:r>
    <w:r w:rsidRPr="00823C63">
      <w:rPr>
        <w:rFonts w:cs="Arial"/>
        <w:lang w:eastAsia="zh-CN"/>
      </w:rPr>
      <w:t>202</w:t>
    </w:r>
    <w:r>
      <w:rPr>
        <w:rFonts w:cs="Arial"/>
        <w:lang w:eastAsia="zh-CN"/>
      </w:rPr>
      <w:t>4</w:t>
    </w:r>
  </w:p>
</w:hdr>
</file>

<file path=word/intelligence2.xml><?xml version="1.0" encoding="utf-8"?>
<int2:intelligence xmlns:int2="http://schemas.microsoft.com/office/intelligence/2020/intelligence" xmlns:oel="http://schemas.microsoft.com/office/2019/extlst">
  <int2:observations>
    <int2:bookmark int2:bookmarkName="_Int_D0oh6Rgr" int2:invalidationBookmarkName="" int2:hashCode="Pj7AUNF9laFD7l" int2:id="7Qkzv5xI">
      <int2:state int2:value="Rejected" int2:type="AugLoop_Text_Critique"/>
    </int2:bookmark>
    <int2:entireDocument int2:id="zLIfYgAv">
      <int2:extLst>
        <oel:ext uri="E302BA01-7950-474C-9AD3-286E660C40A8">
          <int2:similaritySummary int2:version="1" int2:runId="1714474247522" int2:tilesCheckedInThisRun="0" int2:totalNumOfTiles="1055" int2:similarityAnnotationCount="1" int2:numWords="8441" int2:numFlaggedWords="10"/>
        </oel:ext>
      </int2:extLst>
    </int2:entireDocument>
  </int2:observations>
  <int2:intelligenceSettings>
    <int2:extLst>
      <oel:ext uri="74B372B9-2EFF-4315-9A3F-32BA87CA82B1">
        <int2:goals int2:version="1" int2:formality="1"/>
      </oel:ext>
    </int2:extLst>
  </int2:intelligenceSettings>
  <int2:onDemandWorkflows>
    <int2:onDemandWorkflow int2:type="SimilarityCheck" int2:paragraphVersions="608B4BFC-77777777 1F1264BE-77777777 1FAF90B0-77777777 2D4E643D-77777777 0F9F7907-77777777 630D67FF-77777777 0C961C5D-4264FC85 342833EB-7EB0E8F4 35F7593D-77777777 6D2739F8-77777777 14E7E3DF-77777777 1F1D9065-77777777 4C3936E0-77777777 49FB1474-77777777 404C8141-77777777 52076FA8-77777777 02536018-77777777 539A26F3-77777777 5BD514E4-77777777 188F4CCA-77777777 4C81B2AE-77777777 26B09A20-77777777 32F9B499-77777777 30922F2B-77777777 73285970-77777777 6DFC0F34-77777777 79E01EEB-77777777 260F2644-77777777 2E3BD326-77777777 4820277B-77777777 149768E3-77777777 0F9F7FB8-77777777 74F3729C-77777777 3A80B06D-77777777 75FD12D9-77777777 08C8F317-77777777 24690AF1-77777777 10DB672A-2FAE7EA2 4489DFB2-47310E36 7EFB0C80-2CB70B85 001B7D25-1CD40A1F 2510EEBE-5819A0D6 1E952A3A-7623B044 4DAB4C87-77777777 4B3A6D2A-32F53829 5BB8D51F-78675379 3B88763F-0D6C6C62 38EF6FA0-138696FD 377F4118-706FA8BD 64B84096-2B4F28CE 665DB626-77777777 0D2211D6-77777777 47500415-77777777 15EC7ADA-77777777 2889FA31-77777777 4F11AAF3-192C8670 33535A5B-450A20D5 1FBE2216-011B4C0F 5507E1B2-49B76386 2DF8E377-085CE38E 123CBF76-1190FB3F 50A6E34C-34B0E018 3C86D7BA-439A18DC 7D0673B2-3A60FA0E 7B9178F5-42ADE5DE 5810241D-04794F8D 76BE281F-5AF4F6CC 11293090-77777777 467E2040-38041F15 1D6DD37D-11CD22A9 3D1D7511-3FA3B386 5A490FAE-2BB7C142 080F0504-1FA54E0D 36CC8B7E-0438309B 44B8E4E0-218F4BA9 55AD1784-6DC03BD5 04313C25-36868318 2F370BFC-3CA49354 6DD38B4D-66476B48 2FA73EF6-345DFAC7 745D808C-77777777 42196FAC-77777777 64DDFA37-77777777 32D4FCED-77777777 3E271E56-2E07B9C9 1A1F3092-71279048 3D59CDA4-77777777 3932D88E-77777777 6EAAA077-77777777 3997190C-6B578F35 15D736F4-3AF9FD2A 7C63F632-4ABF7FB6 1256201F-7A440D88 7203ADD8-0036CD1F 12312132-77777777 0D1AF3DF-302CF79E 09FFB370-13699D1C 3DE319C9-77777777 31938064-48EB21F6 1138AAE8-742A7AE1 460152B5-28B392F4 0E03FE3B-77777777 43FFC91D-77777777 492157BD-77777777 2D1465EC-77777777 71509326-77777777 0777C6FD-77777777 5192E221-77777777 4B98D779-7BD265A8 1A0FEADA-3815A6C7 418F1945-5834325C 279C9AB9-29BA9755 6BB73D7B-77777777 780556D8-297FFCE6 7FE1983F-63041582 0C9AABCA-77777777 24BD2473-77777777 072C0EDF-77777777 4043323D-77777777 6CEB34F6-77777777 165BA34D-77777777 54948408-77777777 609A168C-77777777 125FEB6E-77777777 04D78407-77777777 5AF0A256-77777777 5C909402-77777777 318AF79B-77777777 3B49B7D8-77777777 161EBEB3-77777777 34869BB7-77777777 2B108849-77777777 344912F7-77777777 72695B47-77777777 4EDFB2EB-77777777 76DFD296-77777777 039EAFF2-77777777 79D0764E-77777777 4D5792A9-77777777 33A22ED8-77777777 6FEBD8F3-77777777 45EEE33B-77777777 78901922-77777777 4B21313A-77777777 536A4BEC-77777777 2FEF6C03-77777777 0F0F6950-77777777 5D47DAB5-77777777 289E37E2-77777777 58D2A2AE-77777777 23B7D54A-77777777 5E7E36D2-77777777 2B0A064F-77777777 3AA0CD61-77777777 45F3E36C-77777777 38687044-77777777 19A7A5DD-77777777 4F92DBDC-77777777 50097930-77777777 167B005B-77777777 07C95557-77777777 51DB9983-77777777 709D0530-77777777 5826C5DA-77777777 647E388B-55B692B3 340E768B-0B85D2B2 51E4B0F4-6DB77A7F 4D654FFD-77777777 42BA8476-77777777 08787DC2-77777777 117D3B9E-77777777 0C64E276-77777777 155075FA-77777777 4ACAB8A2-77777777 5E19FD42-77777777 2615C816-77777777 2CA9B82E-77777777 060B7B6E-77777777 018ADFB7-77777777 47B51E29-77777777 0A52EAF5-77777777 2A0C72B3-77777777 3A99119F-77777777 1D45DD60-77777777 1C4A72D6-77777777 6F242FBD-77777777 5A48681C-77777777 26CEDD27-77777777 6906F8FB-77777777 4B8AB0E4-77777777 22B0F066-77777777 79033D29-77777777 0C4E525F-77777777 33BABF62-77777777 1E4CE746-77777777 075125A6-77777777 4F1E1424-77777777 4FF783D1-77777777 6588C17D-77777777 4A73CD13-77777777 578F249F-77777777 297CD5FC-77777777 3529DF71-77777777 226DC30D-77777777 67E08AC2-77777777 2C3827CB-77777777 015B5F22-77777777 295D3A4C-77777777 7892501F-77777777 2018AACA-77777777 6D5CCA71-77777777 1BCF40B2-77777777 78F1B903-77777777 6C53ABD0-77777777 60F330FD-77777777 6CAB3F70-77777777 00AD8A40-77777777 1C9D75B8-77777777 5FB9DDB9-77777777 787BEB4A-77777777 44FE7FC0-77777777 7277CAFA-77777777 78B2DE0A-77777777 00FD2457-77777777 0A67D714-77777777 4CB2D9F5-77777777 04605A1F-77777777 7F6E056A-77777777 3AD2AF84-77777777 3FA4261B-77777777 1756BAC5-77777777 7547CCB0-77777777 5E8473D2-77777777 1A5C311C-77777777 5DD4AF46-77777777 435501CC-77777777 2F32C222-77777777 494E4FB8-77777777 5C55169D-77777777 47517DE5-77777777 1C579382-77777777 66C2A97B-77777777 54ECC9EB-77777777 1B0B2E57-77777777 16FD7DA6-77777777 15CA0C12-77777777 033DBBF3-77777777 72600F99-77777777 6A4354DF-77777777 341BDC55-77777777 2BE0833E-77777777 5F17BD9C-77777777 2CD1EC94-77777777 0C6DBA9E-77777777 689CF27F-77777777 680FEDB1-77777777 461E8D4C-77777777 1D1F68F7-77777777 590A82BA-77777777 0345FFDA-77777777 2F74FF5A-77777777 3674D92B-77777777 3BBC1D50-77777777 3ABD65F9-77777777 0EFDC81E-77777777 38F2E564-77777777 5956F389-77777777 77C9B02C-77777777 0F788D49-77777777 1ED0E264-77777777 4E89EAFF-77777777 1C091C38-77777777 248C532F-77777777 365FE673-77777777 1818A258-77777777 0418D846-77777777 482DA1C9-77777777 19A48A3E-77777777 5858276A-77777777 48ED04DE-77777777 47E0A00D-77777777 0F68DFAD-77777777 7AA55AC0-46AF7F82 336849C2-3612F023 42E269E6-77777777 03056EE8-026A1260 027C5F4D-77777777 37D437F0-3A4FAE10 6372BC5D-77777777 43B1353E-654FBD68 6B28A44A-1DB645D2 4E353620-53B294FA 407E2F6B-67F99D6B 43EDF5DC-6320DFAA 1AFDD888-77777777 2563D890-1052B5A9 0277D107-77777777 499A9C4F-77777777 4B6B6754-77777777 7267F02F-77777777 18761FC8-77777777 06ADF3EE-47AF5CEC 5A73B4BF-77777777 23E9E193-33F11193 5E7F843D-77777777 5D010F12-77777777 0CAC097F-292E6BE3 3EF50C74-77777777 59EB8446-77777777 3B3E4BDE-77777777 5FF166B4-0CC3E7D1 4AFDE62D-77777777 09741D93-7CCDD0FC 469F3FFB-77777777 66666722-6EA9ABB3 018F7339-77777777 77440C73-77777777 089E8135-6C3EAE00 050A28D2-77777777 1133A864-77777777 05CFC166-77777777 0E3B1AF5-77777777 0C85E5A0-77777777 07C6DC95-77777777 7308EF1B-77777777 32D96F49-77777777 5A8F0934-77777777 3C60E6E2-77777777 6C864184-77777777 758C67DA-77777777 0A80454B-77777777 75EF0670-77777777 6DD6FFBB-77777777 6C1D8B50-77777777 447668EF-77777777 78627A57-77777777 74FC5E81-77777777 10C2614B-77777777 0C1B396A-77777777 0B764FB5-77777777 2C6987D9-77777777 678D4F4B-77777777 3327EAAE-77777777 1D62E769-77777777 76546495-77777777 072D1A40-77777777 6854C38B-77777777 16DE917A-77777777 737FB0F6-77777777 04B4BDB0-77777777 6B2FED8E-77777777 28B94E5C-77777777 67FFD6F1-77777777 5CE5CC3E-77777777 76D9478D-77777777 3BB7748C-77777777 07FEF8A1-77777777 5B94DCD4-77777777 78E88E86-77777777 0CB09EE6-77777777 375243AF-77777777 69FB6B9C-77777777 6D5C341C-77777777 0547FA5B-77777777 355C22FE-77777777 4FF9E988-77777777 4180DF45-77777777 0802443E-77777777 5A00C0C2-77777777 69EFC231-77777777 62FA6D8B-77777777 3C495C64-77777777 656A3B92-77777777 377C48AD-77777777 35FCD942-77777777 48499855-77777777 4A65CB0C-77777777 3E2B60DA-77777777 212F6EB4-77777777 33B6AB42-77777777 5EE8A6EE-77777777 1E58F0A7-77777777 5514E845-77777777 1E1F8259-77777777 39D85DA9-77777777 2A0751AE-77777777 75D55C98-77777777 154E3200-77777777 73E0EA5C-77777777 168BCCC0-77777777 4172819A-77777777 60E2BC8C-77777777 75682B43-77777777 38509277-77777777 060FB314-77777777 2C3C0EC1-77777777 170ED8BC-77777777 2F9D56E0-77777777 421A9A27-77777777 1198AEA6-77777777 6A4F88EB-77777777 08447C70-77777777 466678BA-77777777 64325F92-77777777 7B89425F-77777777 0FA51120-77777777 4A8EC4E7-77777777 6224A84F-77777777 3359C919-77777777 16849B3A-77777777 59B8E31B-77777777 24ED69FD-77777777 4307C6F5-77777777 1C6879C0-77777777 6F137EEF-77777777 5313281B-77777777 20F66FD3-77777777 292CA73A-77777777 3118310A-77777777 081E25BA-77777777 3A6EF3F9-77777777 4D9261EF-77777777 03C3FCCC-77777777 10C5D1F7-77777777 10149885-77777777 0CE7148C-77777777 180BF902-77777777 1E5C7EE8-77777777 5D7D5CD0-77777777 2D5E878B-77777777 17D64C60-77777777 133CB37A-77777777 1ABE166E-77777777 096F3BE7-77777777 0B59BA67-77777777 10B115ED-77777777 74A2D559-77777777 25DFB6A3-77777777 126E5612-77777777 2DE8B5A0-77777777 50337C52-77777777 62352F54-77777777 2D6585AE-77777777 2AC627B9-77777777 0EEEB0F0-77777777 76683D6D-77777777 18097E81-77777777 3F46D0BD-77777777 1AC2AD24-77777777 397906AF-77777777 38A2B089-77777777 545B3CA1-77777777 4B31C38E-77777777 4F27FAF9-77777777 4BD3FADF-77777777 6A03E49F-77777777 3266953C-77777777 2477E0BC-77777777 25F56025-77777777 517628BB-77777777 16C38211-77777777 656178C0-77777777 67624EE4-77777777 4179654F-77777777 6930516D-77777777 7FA715BB-77777777 47F997DA-77777777 4D4355D8-77777777 2B411C88-77777777 7BF057CF-77777777 2826EADD-77777777 780CEE0F-77777777 2315A41F-77777777 1045F7AE-77777777 673B8D73-77777777 25CB40E6-77777777 01857407-77777777 77C0D40E-77777777 3B942109-77777777 3CC436B4-77777777 3C7B653D-77777777 64E79DFD-77777777 24A4E208-77777777 64800EB1-77777777 1FC08893-77777777 2BAFA43F-77777777 0C3CBC30-77777777 110C32DD-77777777 1C080F52-77777777 7C4077C1-77777777 218C437C-77777777 1D05A0F3-77777777 7BFC46E4-77777777 18389703-77777777 4E05FD12-77777777 2F620348-77777777 5E24BF44-77777777 42CA72F0-77777777 6BA835DB-77777777 2F26F624-77777777 75CA1C9D-77777777 65B8ADD7-77777777 78F20637-77777777 77E56882-77777777 36E73F3C-77777777 03DE6A3D-77777777 069E5B4A-77777777 0420D10C-77777777 7A005E72-77777777 7B34383E-77777777 506224AA-77777777 60257036-77777777 174EBB62-77777777 42776A6E-77777777 7A3AD0E7-77777777 20FF480B-77777777 7C7B87B0-77777777 2A1165E6-77777777 787EDEE0-77777777 36392BAA-77777777 0479AF77-77777777 4B4D2140-77777777 690176DA-77777777 78398AE5-77777777 52925D24-77777777 6BB29E63-77777777 3E732C22-77777777 6370EB0B-77777777 7DF5E4E7-77777777 5D5B5EF0-77777777 1F9C0614-77777777 3FA1E430-77777777 40BBE4BF-77777777 03434F07-77777777 483B78A3-77777777 28C8A99B-77777777 351F5A34-77777777 0ED44DE4-77777777 01BCE4DF-77777777 46A4E59A-77777777 59512BD3-77777777 1A0B3577-77777777 3B0EDAB7-77777777 43E97912-77777777 6ED6722A-77777777 344DC74E-77777777 26E3D135-77777777 0CDD97E1-77777777 2C183A01-77777777 3875F2BC-77777777 033F81A1-77777777 365CA174-77777777 1AAAC02D-77777777 239B5172-77777777 189046C0-77777777 2BD7424A-77777777 7C16E6D2-77777777 15A2139B-77777777 05D6EAF8-77777777 2100CE6A-77777777 6784278B-77777777 53EDEB04-77777777 695DEB64-77777777 531C4D98-77777777 7FD99A21-77777777 08E2FF9F-77777777 077525F8-77777777 343E5F34-77777777 57D72C00-77777777 74BFDB3B-77777777 6389F5F5-77777777 3EADAF37-77777777 2827AA72-77777777 14C2AC9C-77777777 0B64A44F-77777777 2A6E9B40-01D29441 7046B825-77777777 641351BC-77777777 54338185-77777777 56FCBE8E-77777777 3036FA37-77777777 4829EA1E-77777777 0B076E72-77777777 3724D452-77777777 55630E9E-77777777 5434B00B-77777777 04527E60-77777777 6BC6DD53-77777777 085F6232-77777777 4E46CBDD-77777777 0D07C3DE-77777777 7DF1C24F-77777777 3E7211C5-77777777 3920946C-77777777 31EAD59E-77777777 1911D4D5-77777777 229ECC17-77777777 41084846-77777777 75C98EED-77777777 507D10B5-77777777 61B9FA32-77777777 36C0370B-77777777 070C6389-77777777 01533DA3-77777777 7E0F62B8-77777777 2F4B1944-77777777 6F15193F-77777777 17767409-77777777 70C7E005-77777777 3EEA24F7-77777777 3798E907-77777777 00308E75-77777777 643E4C56-77777777 45036B37-77777777 2F34ED01-77777777 1C7518E8-77777777 3A131324-77777777 08D218CF-77777777 7F0E70AC-77777777 68056E84-77777777 141956B9-77777777 2B20BAB8-77777777 21A7F193-77777777 42EB47E1-77777777 1A801989-77777777 3F606AFF-77777777 70F58463-77777777 15E4BC4F-77777777 6BF1419A-77777777 216EA4B7-77777777 2CB1BCF3-77777777 39AA8028-77777777 64F1BFB7-77777777 2954C100-77777777 337CD798-77777777 5767BDB5-77777777 205C613F-77777777 130B845B-77777777 3BE16210-77777777 507BD2D5-77777777 6A5417F1-77777777 37277169-77777777 7F36A275-77777777 6E03501F-77777777 1033F90D-77777777 34E6289D-77777777 7CB0CE0C-77777777 25DD9959-77777777 4F789F62-77777777 61875F78-77777777 21667BE0-77777777 73AB0ED2-77777777 21C0DDD4-77777777 7F0AD797-77777777 5DFDCA4B-77777777 6C46849F-77777777 7C54904E-77777777 53310841-77777777 1B1692A3-77777777 4C0435B4-77777777 3A1C8CC6-77777777 745166DC-77777777 71E40B71-77777777 5497E243-77777777 07844C47-77777777 796EF451-77777777 309FADEE-77777777 78E04984-77777777 47B57458-77777777 173D4051-77777777 23D92FEE-77777777 5E108265-77777777 2544C9D6-77777777 5AFFEF88-77777777 2795179D-77777777 1DB7A865-77777777 5D67E42D-77777777 75A97241-77777777 009114A3-77777777 58D16FC7-77777777 7F578C20-77777777 5CA7A56E-77777777 268245E7-77777777 6EC079B2-77777777 2D6C033F-77777777 23C55E82-77777777 65C753CD-77777777 2AE6D09E-77777777 2606C0AF-77777777 6C1AC938-77777777 5AA66CC4-77777777 3DA78C1F-77777777 16A4F7D6-77777777 51C49B44-77777777 7E856753-77777777 5ED9E35F-77777777 2D2CF85E-77777777 3140F5DB-77777777 2424A5E2-77777777 2CFC81FB-77777777 72B707F3-77777777 72B8E6F1-77777777 3A809A85-77777777 72B4BA9A-77777777 14A8B9A1-77777777 27E5FF9A-77777777 3D8B6D92-77777777 28F73D7A-77777777 4693D83A-77777777 30DAFA5E-77777777 5BC3C50F-77777777 006BB349-77777777 574D85DB-77777777 541502D7-77777777 451ADB9B-77777777 3267998F-77777777 40CBC1B5-77777777 63D30163-77777777 30E91B7E-77777777 79D07328-77777777 18F2D372-77777777 36A66912-77777777 2919BB45-77777777 5B3216D6-77777777 288DD543-77777777 643B3298-77777777 4E10E774-77777777 798C3F1A-77777777 6E7CA7BD-77777777 3F3BF7CB-4D69957A 7A9E0394-77777777 1AFC46FE-77777777 5B3C4C6C-77777777 334CB662-77777777 3C97BC89-77777777 2428ABD0-77777777 47540E73-77777777 7EBB1AFB-77777777 05CF9E35-77777777 08F4F8C0-77777777 38F798A5-77777777 0DA7C2F1-77777777 0DC965CF-77777777 02537EA9-77777777 582EBF4F-77777777 146E1019-77777777 1D70378E-77777777 75100066-77777777 01EC43A4-77777777 5FEBA459-77777777 7B10D1AE-77777777 4F490B34-77777777 403FA1A2-77777777 6428923A-77777777 2A1DC094-77777777 5271A908-77777777 6D6E8BBE-77777777 44F3F12F-77777777 6F13428F-77777777 50ED5B90-77777777 3CDE87A4-77777777 400680BC-77777777 212D01C0-77777777 56A8F432-77777777 2AAD0D03-77777777 4BD906AE-77777777 7DED0DA5-77777777 0A316B48-77777777 24ED51D8-77777777 3F699726-77777777 15C77D92-77777777 2128F7D3-77777777 3BB80C74-77777777 1EC29DD4-77777777 0B8B736C-77777777 7FD7BB51-77777777 1239FE67-77777777 55E15F27-77777777 6A5A33E3-77777777 218575B7-77777777 1801B6B0-77777777 14CA432D-77777777 7656A32F-77777777 74BF42B9-77777777 686FAEC3-77777777 1F905CE9-77777777 11DBC1F9-77777777 36AD2DBF-77777777 2CC0DAC0-77777777 7D94C60C-77777777 4AB6E445-77777777 65600C52-77777777 30C59D27-77777777 282AA235-77777777 66E4F1A2-77777777 7816BF85-77777777 1BBE5232-77777777 6F640BD2-77777777 1AE28D2D-77777777 004EB16C-77777777 65F926F1-77777777 2257D9EC-77777777 5C9A9999-77777777 3203791F-77777777 4A4A5B60-77777777 21A045CC-77777777 1D646D33-77777777 30BDEE28-77777777 016649F4-77777777 4C2FCBD0-77777777 141D8AF6-77777777 4C68ACB3-77777777 66B624BE-77777777 74AC856E-77777777 093E3CF0-77777777 33B47863-77777777 2D7B4675-77777777 6D4ABDD5-77777777 251AEF0D-77777777 15518B1C-62DAAE03 74526C4A-77777777 191138CA-77777777 44BC520F-77777777 07A4D787-77777777 771FB323-77777777 16284C37-77777777 23008F42-77777777 67849012-77777777 5649EBC0-77777777 6CE60F12-77777777 50DD1C13-77777777 4D8AEC87-77777777 66ADD1EF-77777777 355BAA9F-77777777 18AD65B7-77777777 4F23C9B0-77777777 51555ED8-77777777 532454B7-77777777 33D2DEED-77777777 3BBEF9E6-77777777 2BEB66F7-77777777 00D9D41F-77777777 3FAB5A31-77777777 2BAFD4BB-77777777 5255D89C-77777777 4263BEB9-77777777 0798A82F-77777777 0678D8E9-77777777 02D4E1CC-77777777 3BE70608-77777777 28DF4038-77777777 17AF70A0-77777777 170F7492-77777777 46F7B5D1-77777777 2806F648-77777777 2E22FC74-77777777 7FB0C52D-77777777 3B894E94-77777777 1D9847BA-77777777 76047ABE-77777777 1AFDAC7F-77777777 10CF4F5E-77777777 7C248AB5-77777777 20EA3F7C-77777777 68315096-77777777 46ED6A7A-77777777 1D1A97F3-77777777 2043FFA6-77777777 58266759-77777777 5457B219-77777777 43585115-77777777 2E2B70F7-77777777 430A2088-77777777 768EE61B-77777777 631E9ECE-77777777 28BF2E90-77777777 03EC0C88-77777777 11A967F8-77777777 2B064F2A-77777777 2C17CF55-77777777 6090484B-77777777 1A32545E-77777777 17DB5BF0-77777777 5562CC18-77777777 12EA9675-77777777 4C9ABDCD-77777777 67703D42-77777777 57EAFA5F-77777777 02650970-77777777 7927CAC0-77777777 069A2962-77777777 633241EE-77777777 2FE3FD8B-77777777 5882935D-77777777 245C36C5-77777777 00ADF132-77777777 3448DF5B-77777777 6AAD6914-77777777 19A5239C-77777777 6F53D2B6-77777777 6CBBE2BD-77777777 7EF667C4-77777777 4DF7B4D3-77777777 32E0EEC6-77777777 496A6B9C-17ED6E09 12BFDD69-77777777 60D7FB1D-77777777 12AF2979-77777777 64D6CCB7-77777777 1F786671-77777777 68FECE59-77777777 123F093F-77777777 50F9D6F0-77777777 1BB792C7-77777777 6C868ABF-77777777 0085B2E8-77777777 7388D4BB-77777777 63560933-77777777 76ABC41D-77777777 368F7D87-77777777 679E9E76-77777777 4B320A21-77777777 59BB7817-77777777 07FAFDF9-77777777 3E36EC85-77777777 5C1C8654-77777777 4D5A2074-77777777 159BD71D-77777777 6600B10E-77777777 43954253-77777777 501E34A1-77777777 31D5F375-77777777 5A20C5FE-77777777 36588C7F-77777777 7E12BB33-77777777 2FA49647-77777777 43FF89DA-77777777 3D58470A-77777777 7EAA121C-77777777 5D85C750-77777777 4FB39828-77777777 37E110F8-77777777 5054DD26-77777777 62B4D996-77777777 4F0C4714-77777777 6381F834-77777777 0C1BD2C3-77777777 22713D96-77777777 59EF1EDD-77777777 457FF700-77777777 5933985C-77777777 728D958A-77777777 3CAED554-77777777 1A3ADDA5-77777777 7993F263-77777777 3BC6CBA2-390B2C1B 77FF9A61-77777777 547ECF81-77777777 1FEB76E9-77777777 273D8377-77777777 7DE93642-77777777 281C9427-77777777 6B6C6F1C-77777777 39EF884C-77777777 354CA0A7-77777777 635AE22A-77777777 30A341DF-77777777 0222CEF9-77777777 0C6ADA76-77777777 40DD18C1-77777777 7D0B830B-77777777 3DAF4285-77777777 0797B62C-77777777 0E2957C7-77777777 631925F0-77777777 56D14E50-77777777 36B64302-77777777 60815EFD-77777777 5E25FFED-77777777 72D81623-77777777 66D64442-77777777 0050498C-77777777 232221F4-77777777 6F7D59EB-77777777 36EF7127-77777777 07029227-77777777 08AD9EDD-5396D7D4 07B43CB6-77777777 2889BCFA-77777777 472398C3-77777777 3BA857CB-77777777 6C0E085B-77777777 7163747B-77777777 0F788268-77777777 1D2F7CAA-77777777 2413EF51-77777777 2BD0CA0C-77777777 03E3FD1D-77777777 5C71F157-77777777 4DF3DE96-77777777 1FAF02BA-77777777 18085212-77777777 12412E5F-77777777 38651A6C-77777777 19B36738-77777777 128B9BD9-77777777 10E698C5-77777777 29C17D6D-77777777 7EF59789-77777777 2EC353EA-77777777 1676F647-77777777 6A2D8D7D-77777777 7099D24B-77777777 582577F0-77777777 30771339-77777777 3DCEDEE0-77777777 44490334-77777777 400CB4D6-77777777 42825281-77777777 58CB2B99-77777777 0554696C-77777777 125D09BC-77777777 164B3F4D-77777777 1C1307A2-77777777 21188B40-77777777 45A2CEF8-77777777 11EAED31-77777777 43206A6D-77777777 4D9FB987-77777777 039D5965-77777777 467B3A01-77777777 71F316FC-77777777 15C5B398-77777777 5C877867-77777777 5422EB5F-77777777 26E4FAEF-4D64E308 397B7D43-77777777 51815665-77777777 69DC3F79-77777777 6CF94DA3-77777777 33245615-77777777 140744D0-77777777 75E7A997-77777777 5361F160-77777777 6F75E2E3-77777777 188E17B4-77777777 1E3003F9-77777777 3315280C-77777777 4DAE1DDD-77777777 2BBC8865-77777777 17B8AE65-77777777 2307250C-77777777 6424F45B-77777777 78BF2D55-77777777 593B13C2-77777777 4A71D94F-77777777 0CAA91C1-77777777 06A65BBA-77777777 3719B468-77777777 702AB858-77777777 31EEFB82-77777777 383387AA-77777777 09AAA5FA-77777777 72AE21AA-77777777 1D4E594A-77777777 61C44053-77777777 40E4A531-77777777 1EA21801-77777777 4B7F919D-77777777 7802172A-77777777 033F8C04-77777777 37EB1C57-77777777 51AB19DC-77777777 2C0BFF1D-77777777 2E6C2172-77777777 054BE750-77777777 4BF593D2-77777777 2734BC21-77777777 2D21F37D-77777777 0A86D06A-77777777 70F6295A-77777777 2E9D6067-77777777 668808E3-77777777 0BC9D285-77777777 589DFAED-77777777 3FB0424B-77777777 6801B786-77777777 24EA6CF8-77777777 50631F0A-77777777 05AA9E46-77777777 7D869C86-77777777 302FAA41-77777777 2FA356E8-77777777 2849CD36-77777777 32525CAC-77777777 1CB9F3F9-77777777 24D167DB-77777777 108A1294-77777777 00DC588A-77777777 050FA439-77777777 617809F1-494C851E 3B618C35-77777777 179BB0C9-77777777 2814AC66-4C3BE419 31365B8C-77777777 2E40BE85-77777777 04D9C132-0A5D791F 30D55C94-77777777 044D6333-4DCC9139 27E34F4E-77777777 56662A84-77777777 2879F939-77777777 6A5ACF6E-77777777 38D492FE-77777777 4E17E08E-77777777 050E8FF7-77777777 1AB5AB2F-55754993 4674E33F-77777777 0D3EB212-4AF5B174 39420946-77777777 356A86C4-77777777 52C0D9DB-77777777 4B72796E-77777777 01A946C2-77777777 560C3321-77777777 2D124ABD-77777777 31C9FA1F-77777777 2C8D395A-77777777 40DDED1D-77777777 1CDE4CF3-77777777 173AD0D5-77777777 466A4AF4-77777777 76CA48BB-77777777 495522D2-77777777 6225B9EA-77777777 5C5A27DD-0806A104 09B82BAB-77777777 7970058D-77777777 5991E888-77777777 4D92A26A-2265BBC9 0D6DA3C3-77777777 42302EDB-77777777 4D82582E-77777777 1C7DC7A3-77777777 20607369-77777777 2F3849A7-77777777 1D6E6296-77777777 2EC8E2F2-77777777 6BB71835-77777777 6A288F3B-77777777 310BAC84-77777777 27E614E1-77777777 40BBB5CF-77777777 7C3A9745-77777777 6ECA206F-77777777 5B4B3197-77777777 6EBA6404-72D0C3D6 7F9BD872-7298B1CC 2C65AFA8-18CB9C4E 308D0D4D-50DCD9F0 14BD6A6E-77777777 41A8ABD1-77777777 32368803-77777777 710CB3BA-77777777 0F57E235-77777777 398DB3A4-77777777 0C3170C0-77777777 5FBF24E1-77777777 42F6AF3E-77777777 0CADBFC2-77777777 68CA81A5-77777777 3BDC8F21-77777777 176BB16B-51802E5A 198213D7-77777777 2E3FDAE6-77777777 62BD8172-77777777 1B1BCEBA-41263864 14D68705-4D30B07A 1B9A0E6E-7B541744 002858B3-6BE66921 26DF6A20-685CE79C 63F70FB6-77777777 1822A94A-77777777 04C52C24-77777777 1B3B13A8-18308869 446DDECF-0F1B1FD5 611DCE23-21C701D2 4F7A106C-6A9DA490 18D4D4CE-3CBF08E5 37F4A6F2-77777777 3FB57006-77777777 2E97756A-77777777 0380382E-07C51834 2F3E42A8-77777777 68F7F9ED-77777777 29DFE300-028FF09D 0D143CFD-670E78BF 5C745C0C-313B1CB1 76FC23A7-77777777 41F0C211-77777777 4C51DE84-77777777 7BD24DB5-43C892F5 4DFC1E33-00BAA6FC 55E844BC-705EF7CF 4AA1BD5C-766A2E95 39EA3CD4-1745E4F3 6A2C52A7-77777777 416BAF01-77777777 5B258723-77777777 49BE3862-0C208737 2185EC4F-40023812 585AC082-1FE6DAA5 2C982720-765EB4C5 6421BFAE-2A49D8B0 7DC353DE-77777777 49756DCC-77777777 39021895-77777777 2075CE11-42D67B86 626F3605-27BB1A5A 0C89EF58-2CCCF1EA 22AFAFB4-4D69602B 48F450BA-2CE7151C 5FC9BC38-77777777 5946A994-77777777 06E46890-77777777 038C0EF8-57247B9E 2F26EB7B-2F279F07 45DFE071-694B3B8D 38B2278B-50C77ACF 25A3C6D4-4DC23EE6 170F89DC-77777777 4A288467-77777777 0F6C4833-77777777 481A8BC4-381257B7 3D70C3BB-63052B10 234D12CB-76A8F37A 5ED6B489-4A917BE4 6DD8CDD9-0476491B 315DF51E-77777777 7C916054-77777777 70296DF3-77777777 006BF1CD-688323DF 4827F5F3-2AA342DE 20554A01-22B95CAB 0304BE2A-1AF72415 680014C4-505991B0 6629964B-77777777 6477AC16-77777777 5E11B6F6-77777777 68A4D594-6D7AB00D 16A28348-3A0CDE02 234E22B1-42723560 0795A35E-55F7A8ED 12A8F011-714E49D7 760E8860-77777777 2692C0AA-77777777 66F601E9-77777777 3B0E9E08-7527A620 57510419-2410FEE0 27427727-7D5BDCD9 3EA57C46-61D02018 6923F7B2-4E80FF70 67C0F6A3-3E3398B0 06B444C7-403EC5CD 4CBF46CE-7C7D36F2 24B956F7-746243B3 754A0F34-134968BD 3536370D-0A584659 7BEABC9E-77777777 775303DD-77777777 46C828E6-77777777 07D5E3E3-47347A8B 33943742-49FDD03B 27D9ADF7-1BD85B26 64F3A99B-7048D071 72BE8715-23C2D874 1251206D-77777777 4D55A95F-77777777 6A4F8F0E-77777777 2D7DF316-77777777 60732279-77777777 092FFB5C-2AA82B31 10CAA1C9-1BE5037B 6BAEFA7E-23F8FED9 32CCA404-235C9928 6FBD0B30-5A020104 42631331-77777777 6DE42839-77777777 64E80259-77777777 4FDCE00D-77777777 678C3793-149F73AC 03AB5CB6-24AB1D50 33AF030C-0443D4F3 5C14C0B8-216B93EF 67B4578F-77777777 0A746919-77777777 245A3EC7-77777777 3B67B7C6-77777777 097CB063-1645A447"/>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173C24"/>
    <w:multiLevelType w:val="hybridMultilevel"/>
    <w:tmpl w:val="F00C9A9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D7730DD"/>
    <w:multiLevelType w:val="hybridMultilevel"/>
    <w:tmpl w:val="9A6CA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66C8F"/>
    <w:multiLevelType w:val="multilevel"/>
    <w:tmpl w:val="E69E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195D4E"/>
    <w:multiLevelType w:val="hybridMultilevel"/>
    <w:tmpl w:val="672675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E02E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B996665"/>
    <w:multiLevelType w:val="multilevel"/>
    <w:tmpl w:val="724E9056"/>
    <w:lvl w:ilvl="0">
      <w:start w:val="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1EBD63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505099"/>
    <w:multiLevelType w:val="hybridMultilevel"/>
    <w:tmpl w:val="8BC470D6"/>
    <w:lvl w:ilvl="0" w:tplc="16925BAC">
      <w:start w:val="1"/>
      <w:numFmt w:val="decimal"/>
      <w:lvlText w:val="[%1]"/>
      <w:lvlJc w:val="left"/>
      <w:pPr>
        <w:ind w:left="646" w:hanging="360"/>
      </w:pPr>
      <w:rPr>
        <w:rFonts w:hint="eastAsia"/>
      </w:rPr>
    </w:lvl>
    <w:lvl w:ilvl="1" w:tplc="04090019">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15" w15:restartNumberingAfterBreak="0">
    <w:nsid w:val="28D05D6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CB56147"/>
    <w:multiLevelType w:val="hybridMultilevel"/>
    <w:tmpl w:val="A12A7014"/>
    <w:lvl w:ilvl="0" w:tplc="FC248ABA">
      <w:numFmt w:val="decimal"/>
      <w:lvlText w:val="%1"/>
      <w:lvlJc w:val="left"/>
      <w:pPr>
        <w:ind w:left="360" w:hanging="36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8365F2"/>
    <w:multiLevelType w:val="hybridMultilevel"/>
    <w:tmpl w:val="4BCA177E"/>
    <w:lvl w:ilvl="0" w:tplc="87ECE508">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2A7546"/>
    <w:multiLevelType w:val="hybridMultilevel"/>
    <w:tmpl w:val="16A8A678"/>
    <w:lvl w:ilvl="0" w:tplc="3130490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47BCF"/>
    <w:multiLevelType w:val="hybridMultilevel"/>
    <w:tmpl w:val="15C6A6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7B0338"/>
    <w:multiLevelType w:val="multilevel"/>
    <w:tmpl w:val="31E6C186"/>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546C8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5E667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6366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4012F"/>
    <w:multiLevelType w:val="hybridMultilevel"/>
    <w:tmpl w:val="420A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8D1264"/>
    <w:multiLevelType w:val="multilevel"/>
    <w:tmpl w:val="0409001F"/>
    <w:lvl w:ilvl="0">
      <w:start w:val="1"/>
      <w:numFmt w:val="decimal"/>
      <w:lvlText w:val="%1."/>
      <w:lvlJc w:val="left"/>
      <w:pPr>
        <w:ind w:left="425" w:hanging="425"/>
      </w:p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20E4116"/>
    <w:multiLevelType w:val="hybridMultilevel"/>
    <w:tmpl w:val="644C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E46E1A"/>
    <w:multiLevelType w:val="hybridMultilevel"/>
    <w:tmpl w:val="6DD033EA"/>
    <w:lvl w:ilvl="0" w:tplc="9DF6769E">
      <w:start w:val="5"/>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6F30E1C"/>
    <w:multiLevelType w:val="hybridMultilevel"/>
    <w:tmpl w:val="E4F2BD5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9"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22970"/>
    <w:multiLevelType w:val="hybridMultilevel"/>
    <w:tmpl w:val="D7CC2C2C"/>
    <w:lvl w:ilvl="0" w:tplc="F856A498">
      <w:start w:val="1"/>
      <w:numFmt w:val="decimal"/>
      <w:pStyle w:val="NoSpacing"/>
      <w:lvlText w:val="2.%1."/>
      <w:lvlJc w:val="left"/>
      <w:pPr>
        <w:ind w:left="36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1" w15:restartNumberingAfterBreak="0">
    <w:nsid w:val="7B1A6D84"/>
    <w:multiLevelType w:val="multilevel"/>
    <w:tmpl w:val="D86AE212"/>
    <w:lvl w:ilvl="0">
      <w:start w:val="1"/>
      <w:numFmt w:val="decimal"/>
      <w:lvlText w:val="%1"/>
      <w:lvlJc w:val="left"/>
      <w:pPr>
        <w:ind w:left="432" w:hanging="432"/>
      </w:pPr>
    </w:lvl>
    <w:lvl w:ilvl="1">
      <w:start w:val="1"/>
      <w:numFmt w:val="decimal"/>
      <w:lvlText w:val="%1.%2"/>
      <w:lvlJc w:val="left"/>
      <w:pPr>
        <w:ind w:left="298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B2A5B2A"/>
    <w:multiLevelType w:val="hybridMultilevel"/>
    <w:tmpl w:val="2E828FA8"/>
    <w:lvl w:ilvl="0" w:tplc="9DF676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30053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06905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2918719">
    <w:abstractNumId w:val="2"/>
  </w:num>
  <w:num w:numId="4" w16cid:durableId="667638875">
    <w:abstractNumId w:val="34"/>
  </w:num>
  <w:num w:numId="5" w16cid:durableId="761729993">
    <w:abstractNumId w:val="17"/>
  </w:num>
  <w:num w:numId="6" w16cid:durableId="1724329839">
    <w:abstractNumId w:val="21"/>
  </w:num>
  <w:num w:numId="7" w16cid:durableId="302927911">
    <w:abstractNumId w:val="13"/>
  </w:num>
  <w:num w:numId="8" w16cid:durableId="842163719">
    <w:abstractNumId w:val="1"/>
  </w:num>
  <w:num w:numId="9" w16cid:durableId="1726249287">
    <w:abstractNumId w:val="24"/>
  </w:num>
  <w:num w:numId="10" w16cid:durableId="1881631521">
    <w:abstractNumId w:val="5"/>
  </w:num>
  <w:num w:numId="11" w16cid:durableId="1096561534">
    <w:abstractNumId w:val="10"/>
  </w:num>
  <w:num w:numId="12" w16cid:durableId="20092091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3029444">
    <w:abstractNumId w:val="41"/>
  </w:num>
  <w:num w:numId="14" w16cid:durableId="324671981">
    <w:abstractNumId w:val="28"/>
  </w:num>
  <w:num w:numId="15" w16cid:durableId="1953366530">
    <w:abstractNumId w:val="29"/>
  </w:num>
  <w:num w:numId="16" w16cid:durableId="1995992176">
    <w:abstractNumId w:val="15"/>
  </w:num>
  <w:num w:numId="17" w16cid:durableId="1474954509">
    <w:abstractNumId w:val="40"/>
  </w:num>
  <w:num w:numId="18" w16cid:durableId="242684167">
    <w:abstractNumId w:val="20"/>
  </w:num>
  <w:num w:numId="19" w16cid:durableId="989286936">
    <w:abstractNumId w:val="30"/>
  </w:num>
  <w:num w:numId="20" w16cid:durableId="2114082054">
    <w:abstractNumId w:val="35"/>
  </w:num>
  <w:num w:numId="21" w16cid:durableId="40716537">
    <w:abstractNumId w:val="18"/>
  </w:num>
  <w:num w:numId="22" w16cid:durableId="1087118319">
    <w:abstractNumId w:val="26"/>
  </w:num>
  <w:num w:numId="23" w16cid:durableId="21781878">
    <w:abstractNumId w:val="21"/>
  </w:num>
  <w:num w:numId="24" w16cid:durableId="108549292">
    <w:abstractNumId w:val="14"/>
  </w:num>
  <w:num w:numId="25" w16cid:durableId="1784499852">
    <w:abstractNumId w:val="9"/>
  </w:num>
  <w:num w:numId="26" w16cid:durableId="1111826772">
    <w:abstractNumId w:val="33"/>
  </w:num>
  <w:num w:numId="27" w16cid:durableId="1654213623">
    <w:abstractNumId w:val="12"/>
  </w:num>
  <w:num w:numId="28" w16cid:durableId="1004631541">
    <w:abstractNumId w:val="11"/>
  </w:num>
  <w:num w:numId="29" w16cid:durableId="498546535">
    <w:abstractNumId w:val="16"/>
  </w:num>
  <w:num w:numId="30" w16cid:durableId="1752040728">
    <w:abstractNumId w:val="38"/>
  </w:num>
  <w:num w:numId="31" w16cid:durableId="434330778">
    <w:abstractNumId w:val="27"/>
  </w:num>
  <w:num w:numId="32" w16cid:durableId="2026780712">
    <w:abstractNumId w:val="22"/>
  </w:num>
  <w:num w:numId="33" w16cid:durableId="986126733">
    <w:abstractNumId w:val="8"/>
  </w:num>
  <w:num w:numId="34" w16cid:durableId="2085949646">
    <w:abstractNumId w:val="4"/>
  </w:num>
  <w:num w:numId="35" w16cid:durableId="793715315">
    <w:abstractNumId w:val="3"/>
  </w:num>
  <w:num w:numId="36" w16cid:durableId="1819303704">
    <w:abstractNumId w:val="31"/>
  </w:num>
  <w:num w:numId="37" w16cid:durableId="381710234">
    <w:abstractNumId w:val="19"/>
  </w:num>
  <w:num w:numId="38" w16cid:durableId="1073089888">
    <w:abstractNumId w:val="43"/>
  </w:num>
  <w:num w:numId="39" w16cid:durableId="738865676">
    <w:abstractNumId w:val="25"/>
  </w:num>
  <w:num w:numId="40" w16cid:durableId="1565947839">
    <w:abstractNumId w:val="32"/>
  </w:num>
  <w:num w:numId="41" w16cid:durableId="2086604376">
    <w:abstractNumId w:val="39"/>
  </w:num>
  <w:num w:numId="42" w16cid:durableId="207576353">
    <w:abstractNumId w:val="36"/>
  </w:num>
  <w:num w:numId="43" w16cid:durableId="228808921">
    <w:abstractNumId w:val="42"/>
  </w:num>
  <w:num w:numId="44" w16cid:durableId="1623146009">
    <w:abstractNumId w:val="37"/>
  </w:num>
  <w:num w:numId="45" w16cid:durableId="453137703">
    <w:abstractNumId w:val="6"/>
  </w:num>
  <w:num w:numId="46" w16cid:durableId="1398280016">
    <w:abstractNumId w:val="23"/>
  </w:num>
  <w:num w:numId="47" w16cid:durableId="1891989152">
    <w:abstractNumId w:val="7"/>
  </w:num>
  <w:num w:numId="48" w16cid:durableId="1576940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4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tLAwNANCIxMTIyUdpeDU4uLM/DyQAqNaAAewZassAAAA"/>
  </w:docVars>
  <w:rsids>
    <w:rsidRoot w:val="004E213A"/>
    <w:rsid w:val="00015DB0"/>
    <w:rsid w:val="00015DE9"/>
    <w:rsid w:val="000232E8"/>
    <w:rsid w:val="00025986"/>
    <w:rsid w:val="00026E6D"/>
    <w:rsid w:val="00033200"/>
    <w:rsid w:val="00033397"/>
    <w:rsid w:val="00040095"/>
    <w:rsid w:val="00047979"/>
    <w:rsid w:val="00047DD4"/>
    <w:rsid w:val="00051834"/>
    <w:rsid w:val="00052222"/>
    <w:rsid w:val="00053221"/>
    <w:rsid w:val="00054A22"/>
    <w:rsid w:val="00056D8E"/>
    <w:rsid w:val="000611D1"/>
    <w:rsid w:val="00062023"/>
    <w:rsid w:val="000655A6"/>
    <w:rsid w:val="000714BF"/>
    <w:rsid w:val="00073F5E"/>
    <w:rsid w:val="0007481B"/>
    <w:rsid w:val="000779E1"/>
    <w:rsid w:val="00080512"/>
    <w:rsid w:val="00084043"/>
    <w:rsid w:val="00091447"/>
    <w:rsid w:val="00093EA0"/>
    <w:rsid w:val="00095D96"/>
    <w:rsid w:val="000A4BA0"/>
    <w:rsid w:val="000A5E8A"/>
    <w:rsid w:val="000A7CF4"/>
    <w:rsid w:val="000C339B"/>
    <w:rsid w:val="000C47C3"/>
    <w:rsid w:val="000C7734"/>
    <w:rsid w:val="000C7A10"/>
    <w:rsid w:val="000C7EC6"/>
    <w:rsid w:val="000D58AB"/>
    <w:rsid w:val="000D67F5"/>
    <w:rsid w:val="000E3EC4"/>
    <w:rsid w:val="000E7C85"/>
    <w:rsid w:val="000F10E3"/>
    <w:rsid w:val="000F5092"/>
    <w:rsid w:val="00103CF9"/>
    <w:rsid w:val="001141A3"/>
    <w:rsid w:val="001147E1"/>
    <w:rsid w:val="00120649"/>
    <w:rsid w:val="00124B4C"/>
    <w:rsid w:val="001263DA"/>
    <w:rsid w:val="001277BE"/>
    <w:rsid w:val="001327FF"/>
    <w:rsid w:val="00133525"/>
    <w:rsid w:val="00134894"/>
    <w:rsid w:val="00137F29"/>
    <w:rsid w:val="00140203"/>
    <w:rsid w:val="00140F22"/>
    <w:rsid w:val="00142538"/>
    <w:rsid w:val="00152738"/>
    <w:rsid w:val="00155AEC"/>
    <w:rsid w:val="001619B9"/>
    <w:rsid w:val="001648E9"/>
    <w:rsid w:val="00166315"/>
    <w:rsid w:val="0016752A"/>
    <w:rsid w:val="00170CDE"/>
    <w:rsid w:val="00183097"/>
    <w:rsid w:val="00184104"/>
    <w:rsid w:val="00184CF6"/>
    <w:rsid w:val="0018572F"/>
    <w:rsid w:val="001A0A02"/>
    <w:rsid w:val="001A4C42"/>
    <w:rsid w:val="001A596A"/>
    <w:rsid w:val="001A64EC"/>
    <w:rsid w:val="001A6BA3"/>
    <w:rsid w:val="001A7420"/>
    <w:rsid w:val="001B6637"/>
    <w:rsid w:val="001C0C30"/>
    <w:rsid w:val="001C21C3"/>
    <w:rsid w:val="001C566E"/>
    <w:rsid w:val="001C63EF"/>
    <w:rsid w:val="001C7940"/>
    <w:rsid w:val="001D02C2"/>
    <w:rsid w:val="001D0B3D"/>
    <w:rsid w:val="001D15B0"/>
    <w:rsid w:val="001D2B0C"/>
    <w:rsid w:val="001D4B15"/>
    <w:rsid w:val="001D6982"/>
    <w:rsid w:val="001E5BD6"/>
    <w:rsid w:val="001E6F8F"/>
    <w:rsid w:val="001F0B07"/>
    <w:rsid w:val="001F0C1D"/>
    <w:rsid w:val="001F1132"/>
    <w:rsid w:val="001F168B"/>
    <w:rsid w:val="001F3E21"/>
    <w:rsid w:val="001F481F"/>
    <w:rsid w:val="001F5023"/>
    <w:rsid w:val="001F63C1"/>
    <w:rsid w:val="0020730D"/>
    <w:rsid w:val="00210CDD"/>
    <w:rsid w:val="00217880"/>
    <w:rsid w:val="00221089"/>
    <w:rsid w:val="0023154C"/>
    <w:rsid w:val="00233842"/>
    <w:rsid w:val="002347A2"/>
    <w:rsid w:val="00235F89"/>
    <w:rsid w:val="0023792A"/>
    <w:rsid w:val="002411D3"/>
    <w:rsid w:val="002457D7"/>
    <w:rsid w:val="002550E8"/>
    <w:rsid w:val="00263747"/>
    <w:rsid w:val="00264E3B"/>
    <w:rsid w:val="002675F0"/>
    <w:rsid w:val="00270CC6"/>
    <w:rsid w:val="00271850"/>
    <w:rsid w:val="00271A4E"/>
    <w:rsid w:val="002747CF"/>
    <w:rsid w:val="002760EE"/>
    <w:rsid w:val="002826F2"/>
    <w:rsid w:val="00283804"/>
    <w:rsid w:val="002862F7"/>
    <w:rsid w:val="0029586C"/>
    <w:rsid w:val="00295F87"/>
    <w:rsid w:val="002A1BE0"/>
    <w:rsid w:val="002A1C2B"/>
    <w:rsid w:val="002A4A70"/>
    <w:rsid w:val="002B2FDC"/>
    <w:rsid w:val="002B3989"/>
    <w:rsid w:val="002B511B"/>
    <w:rsid w:val="002B54EB"/>
    <w:rsid w:val="002B6339"/>
    <w:rsid w:val="002C35E5"/>
    <w:rsid w:val="002D25E1"/>
    <w:rsid w:val="002D7B2B"/>
    <w:rsid w:val="002E00EE"/>
    <w:rsid w:val="002E4A85"/>
    <w:rsid w:val="00306723"/>
    <w:rsid w:val="003072C8"/>
    <w:rsid w:val="00307C1B"/>
    <w:rsid w:val="003126CD"/>
    <w:rsid w:val="00314E7B"/>
    <w:rsid w:val="00315B8F"/>
    <w:rsid w:val="003160B1"/>
    <w:rsid w:val="00316D66"/>
    <w:rsid w:val="003172DC"/>
    <w:rsid w:val="00324F1F"/>
    <w:rsid w:val="003308F0"/>
    <w:rsid w:val="00332108"/>
    <w:rsid w:val="003334AC"/>
    <w:rsid w:val="003338E0"/>
    <w:rsid w:val="0034246E"/>
    <w:rsid w:val="00342E04"/>
    <w:rsid w:val="00343919"/>
    <w:rsid w:val="00346B79"/>
    <w:rsid w:val="003517D5"/>
    <w:rsid w:val="0035462D"/>
    <w:rsid w:val="00356555"/>
    <w:rsid w:val="0036007C"/>
    <w:rsid w:val="0036100B"/>
    <w:rsid w:val="00361458"/>
    <w:rsid w:val="00362199"/>
    <w:rsid w:val="00362CDE"/>
    <w:rsid w:val="00363848"/>
    <w:rsid w:val="00364126"/>
    <w:rsid w:val="00365617"/>
    <w:rsid w:val="0037040B"/>
    <w:rsid w:val="003742E5"/>
    <w:rsid w:val="003765B8"/>
    <w:rsid w:val="003842DF"/>
    <w:rsid w:val="00384441"/>
    <w:rsid w:val="003844F7"/>
    <w:rsid w:val="0038672F"/>
    <w:rsid w:val="00387095"/>
    <w:rsid w:val="00390473"/>
    <w:rsid w:val="003910CB"/>
    <w:rsid w:val="00397582"/>
    <w:rsid w:val="003A2C09"/>
    <w:rsid w:val="003A3236"/>
    <w:rsid w:val="003A3613"/>
    <w:rsid w:val="003A398C"/>
    <w:rsid w:val="003A3AA5"/>
    <w:rsid w:val="003A6ED4"/>
    <w:rsid w:val="003B1388"/>
    <w:rsid w:val="003B2FE6"/>
    <w:rsid w:val="003B37B8"/>
    <w:rsid w:val="003C1576"/>
    <w:rsid w:val="003C3971"/>
    <w:rsid w:val="003C3F1B"/>
    <w:rsid w:val="003C4ED6"/>
    <w:rsid w:val="003C7C12"/>
    <w:rsid w:val="003D3DE1"/>
    <w:rsid w:val="003E00A8"/>
    <w:rsid w:val="003E20EE"/>
    <w:rsid w:val="003E443D"/>
    <w:rsid w:val="003E546B"/>
    <w:rsid w:val="003E6B6A"/>
    <w:rsid w:val="003E7F99"/>
    <w:rsid w:val="003F1E39"/>
    <w:rsid w:val="003F474F"/>
    <w:rsid w:val="003F4D02"/>
    <w:rsid w:val="003F4FDE"/>
    <w:rsid w:val="003F7FBE"/>
    <w:rsid w:val="00402572"/>
    <w:rsid w:val="004032F6"/>
    <w:rsid w:val="0040330F"/>
    <w:rsid w:val="00403E79"/>
    <w:rsid w:val="00405EFE"/>
    <w:rsid w:val="00414538"/>
    <w:rsid w:val="00415E18"/>
    <w:rsid w:val="00421B18"/>
    <w:rsid w:val="00422C40"/>
    <w:rsid w:val="00423334"/>
    <w:rsid w:val="00426935"/>
    <w:rsid w:val="00431567"/>
    <w:rsid w:val="00433014"/>
    <w:rsid w:val="004345EC"/>
    <w:rsid w:val="004347EF"/>
    <w:rsid w:val="00435F0D"/>
    <w:rsid w:val="00440ADF"/>
    <w:rsid w:val="00446FE3"/>
    <w:rsid w:val="004504CF"/>
    <w:rsid w:val="00452DCE"/>
    <w:rsid w:val="00453653"/>
    <w:rsid w:val="00454787"/>
    <w:rsid w:val="00456392"/>
    <w:rsid w:val="00462048"/>
    <w:rsid w:val="00465515"/>
    <w:rsid w:val="00466E03"/>
    <w:rsid w:val="00470E64"/>
    <w:rsid w:val="004715D2"/>
    <w:rsid w:val="00471C37"/>
    <w:rsid w:val="004755C1"/>
    <w:rsid w:val="0047665C"/>
    <w:rsid w:val="00477CF7"/>
    <w:rsid w:val="00487E2F"/>
    <w:rsid w:val="00490254"/>
    <w:rsid w:val="00490CE0"/>
    <w:rsid w:val="0049364B"/>
    <w:rsid w:val="004958BD"/>
    <w:rsid w:val="004974CB"/>
    <w:rsid w:val="0049751D"/>
    <w:rsid w:val="004A0B1C"/>
    <w:rsid w:val="004A3FA2"/>
    <w:rsid w:val="004A78BE"/>
    <w:rsid w:val="004B1231"/>
    <w:rsid w:val="004B37E3"/>
    <w:rsid w:val="004B53FE"/>
    <w:rsid w:val="004C30AC"/>
    <w:rsid w:val="004D3578"/>
    <w:rsid w:val="004D683B"/>
    <w:rsid w:val="004E213A"/>
    <w:rsid w:val="004E7F0E"/>
    <w:rsid w:val="004F014E"/>
    <w:rsid w:val="004F0988"/>
    <w:rsid w:val="004F160F"/>
    <w:rsid w:val="004F3340"/>
    <w:rsid w:val="004F4635"/>
    <w:rsid w:val="00500653"/>
    <w:rsid w:val="00502296"/>
    <w:rsid w:val="0050364F"/>
    <w:rsid w:val="00512913"/>
    <w:rsid w:val="00514178"/>
    <w:rsid w:val="00523C4D"/>
    <w:rsid w:val="00523DB7"/>
    <w:rsid w:val="00527611"/>
    <w:rsid w:val="0053388B"/>
    <w:rsid w:val="00535773"/>
    <w:rsid w:val="00536ABA"/>
    <w:rsid w:val="00543E6C"/>
    <w:rsid w:val="005445E9"/>
    <w:rsid w:val="00544E48"/>
    <w:rsid w:val="00544EA8"/>
    <w:rsid w:val="00545C73"/>
    <w:rsid w:val="0055530E"/>
    <w:rsid w:val="00556B38"/>
    <w:rsid w:val="00562907"/>
    <w:rsid w:val="00562F63"/>
    <w:rsid w:val="00565087"/>
    <w:rsid w:val="00565B96"/>
    <w:rsid w:val="0057306A"/>
    <w:rsid w:val="005760CA"/>
    <w:rsid w:val="005940A8"/>
    <w:rsid w:val="005968E2"/>
    <w:rsid w:val="00597B11"/>
    <w:rsid w:val="005A5D44"/>
    <w:rsid w:val="005A6E15"/>
    <w:rsid w:val="005B4252"/>
    <w:rsid w:val="005C0251"/>
    <w:rsid w:val="005D149D"/>
    <w:rsid w:val="005D2E01"/>
    <w:rsid w:val="005D5B40"/>
    <w:rsid w:val="005D7526"/>
    <w:rsid w:val="005D77A3"/>
    <w:rsid w:val="005E32D5"/>
    <w:rsid w:val="005E4BB2"/>
    <w:rsid w:val="005E6409"/>
    <w:rsid w:val="005E6D74"/>
    <w:rsid w:val="005E7E32"/>
    <w:rsid w:val="005F1C36"/>
    <w:rsid w:val="005F788A"/>
    <w:rsid w:val="00600DB2"/>
    <w:rsid w:val="006017A6"/>
    <w:rsid w:val="00602AEA"/>
    <w:rsid w:val="00603DA3"/>
    <w:rsid w:val="00610009"/>
    <w:rsid w:val="00613C5A"/>
    <w:rsid w:val="006141C3"/>
    <w:rsid w:val="00614FDF"/>
    <w:rsid w:val="00615327"/>
    <w:rsid w:val="00617E20"/>
    <w:rsid w:val="00622A13"/>
    <w:rsid w:val="006343D8"/>
    <w:rsid w:val="0063543D"/>
    <w:rsid w:val="006417BA"/>
    <w:rsid w:val="00642C45"/>
    <w:rsid w:val="00642D52"/>
    <w:rsid w:val="00644ED2"/>
    <w:rsid w:val="00645937"/>
    <w:rsid w:val="0064677B"/>
    <w:rsid w:val="00647114"/>
    <w:rsid w:val="0064732C"/>
    <w:rsid w:val="0065726D"/>
    <w:rsid w:val="006579AD"/>
    <w:rsid w:val="00661E86"/>
    <w:rsid w:val="006621BB"/>
    <w:rsid w:val="0066510F"/>
    <w:rsid w:val="006661A4"/>
    <w:rsid w:val="006833D4"/>
    <w:rsid w:val="00690D50"/>
    <w:rsid w:val="006912E9"/>
    <w:rsid w:val="00692CFF"/>
    <w:rsid w:val="00697E8F"/>
    <w:rsid w:val="006A323F"/>
    <w:rsid w:val="006B30D0"/>
    <w:rsid w:val="006B5225"/>
    <w:rsid w:val="006B5CB6"/>
    <w:rsid w:val="006C04FA"/>
    <w:rsid w:val="006C3D95"/>
    <w:rsid w:val="006C50EA"/>
    <w:rsid w:val="006C58BC"/>
    <w:rsid w:val="006D0355"/>
    <w:rsid w:val="006D1DBB"/>
    <w:rsid w:val="006D418E"/>
    <w:rsid w:val="006D68AF"/>
    <w:rsid w:val="006E0403"/>
    <w:rsid w:val="006E06C1"/>
    <w:rsid w:val="006E08E3"/>
    <w:rsid w:val="006E5C86"/>
    <w:rsid w:val="006E75F1"/>
    <w:rsid w:val="006F05AA"/>
    <w:rsid w:val="006F0EF2"/>
    <w:rsid w:val="006F454E"/>
    <w:rsid w:val="006F5788"/>
    <w:rsid w:val="006F6070"/>
    <w:rsid w:val="00701116"/>
    <w:rsid w:val="00702E4A"/>
    <w:rsid w:val="00703DCE"/>
    <w:rsid w:val="007110A2"/>
    <w:rsid w:val="0071174C"/>
    <w:rsid w:val="007127FD"/>
    <w:rsid w:val="00712FE9"/>
    <w:rsid w:val="00713C44"/>
    <w:rsid w:val="00714109"/>
    <w:rsid w:val="00720001"/>
    <w:rsid w:val="00724D7A"/>
    <w:rsid w:val="007300A7"/>
    <w:rsid w:val="007332EC"/>
    <w:rsid w:val="00734A5B"/>
    <w:rsid w:val="0074026F"/>
    <w:rsid w:val="007429F6"/>
    <w:rsid w:val="00744C66"/>
    <w:rsid w:val="00744E76"/>
    <w:rsid w:val="00745F66"/>
    <w:rsid w:val="007533C9"/>
    <w:rsid w:val="00753ECF"/>
    <w:rsid w:val="00757054"/>
    <w:rsid w:val="00764E97"/>
    <w:rsid w:val="00765EA3"/>
    <w:rsid w:val="007707CD"/>
    <w:rsid w:val="00773819"/>
    <w:rsid w:val="00774DA4"/>
    <w:rsid w:val="007752E4"/>
    <w:rsid w:val="00777FAF"/>
    <w:rsid w:val="00781F0F"/>
    <w:rsid w:val="00782E87"/>
    <w:rsid w:val="0078330C"/>
    <w:rsid w:val="00793C36"/>
    <w:rsid w:val="007943E0"/>
    <w:rsid w:val="00795C89"/>
    <w:rsid w:val="007A0D2F"/>
    <w:rsid w:val="007A181B"/>
    <w:rsid w:val="007A2E70"/>
    <w:rsid w:val="007A5E4C"/>
    <w:rsid w:val="007A5F87"/>
    <w:rsid w:val="007A768A"/>
    <w:rsid w:val="007B409D"/>
    <w:rsid w:val="007B5114"/>
    <w:rsid w:val="007B600E"/>
    <w:rsid w:val="007C0E57"/>
    <w:rsid w:val="007C3114"/>
    <w:rsid w:val="007C5B3B"/>
    <w:rsid w:val="007C5D2F"/>
    <w:rsid w:val="007D44B2"/>
    <w:rsid w:val="007D739D"/>
    <w:rsid w:val="007E0DD8"/>
    <w:rsid w:val="007F0D31"/>
    <w:rsid w:val="007F0F4A"/>
    <w:rsid w:val="007F34B2"/>
    <w:rsid w:val="007F605E"/>
    <w:rsid w:val="00800ADD"/>
    <w:rsid w:val="008028A4"/>
    <w:rsid w:val="008066AB"/>
    <w:rsid w:val="008142F3"/>
    <w:rsid w:val="00814BE6"/>
    <w:rsid w:val="00817244"/>
    <w:rsid w:val="00820272"/>
    <w:rsid w:val="00824949"/>
    <w:rsid w:val="00826072"/>
    <w:rsid w:val="00830747"/>
    <w:rsid w:val="00834A0E"/>
    <w:rsid w:val="008373DB"/>
    <w:rsid w:val="00840234"/>
    <w:rsid w:val="0084101A"/>
    <w:rsid w:val="008415D3"/>
    <w:rsid w:val="008437F3"/>
    <w:rsid w:val="00843E09"/>
    <w:rsid w:val="00853374"/>
    <w:rsid w:val="008565ED"/>
    <w:rsid w:val="00856D8C"/>
    <w:rsid w:val="00860603"/>
    <w:rsid w:val="00861E0A"/>
    <w:rsid w:val="008629A3"/>
    <w:rsid w:val="008638DB"/>
    <w:rsid w:val="00865D35"/>
    <w:rsid w:val="00871CDE"/>
    <w:rsid w:val="00875807"/>
    <w:rsid w:val="008768CA"/>
    <w:rsid w:val="00876BC7"/>
    <w:rsid w:val="00877852"/>
    <w:rsid w:val="008A26A5"/>
    <w:rsid w:val="008A3550"/>
    <w:rsid w:val="008A61F9"/>
    <w:rsid w:val="008B0703"/>
    <w:rsid w:val="008B4296"/>
    <w:rsid w:val="008C0F5C"/>
    <w:rsid w:val="008C384C"/>
    <w:rsid w:val="008C7261"/>
    <w:rsid w:val="008C7B88"/>
    <w:rsid w:val="008C7BAD"/>
    <w:rsid w:val="008D385F"/>
    <w:rsid w:val="008D63F4"/>
    <w:rsid w:val="008D6528"/>
    <w:rsid w:val="008D7194"/>
    <w:rsid w:val="008D7FC7"/>
    <w:rsid w:val="008E1F13"/>
    <w:rsid w:val="008E2D68"/>
    <w:rsid w:val="008E6756"/>
    <w:rsid w:val="008F069B"/>
    <w:rsid w:val="008F17F1"/>
    <w:rsid w:val="008F66B4"/>
    <w:rsid w:val="008F6E5B"/>
    <w:rsid w:val="0090080D"/>
    <w:rsid w:val="00902683"/>
    <w:rsid w:val="0090271F"/>
    <w:rsid w:val="00902E23"/>
    <w:rsid w:val="00907F01"/>
    <w:rsid w:val="009114D7"/>
    <w:rsid w:val="0091348E"/>
    <w:rsid w:val="009177B3"/>
    <w:rsid w:val="00917CCB"/>
    <w:rsid w:val="0092383E"/>
    <w:rsid w:val="00933FB0"/>
    <w:rsid w:val="00934438"/>
    <w:rsid w:val="00940837"/>
    <w:rsid w:val="00942EC2"/>
    <w:rsid w:val="009461F1"/>
    <w:rsid w:val="00947C64"/>
    <w:rsid w:val="0096399D"/>
    <w:rsid w:val="009716D4"/>
    <w:rsid w:val="009764CB"/>
    <w:rsid w:val="0098392C"/>
    <w:rsid w:val="00984BA1"/>
    <w:rsid w:val="009865C9"/>
    <w:rsid w:val="009910B7"/>
    <w:rsid w:val="0099346B"/>
    <w:rsid w:val="00996F38"/>
    <w:rsid w:val="009A1F59"/>
    <w:rsid w:val="009A2A62"/>
    <w:rsid w:val="009A31F8"/>
    <w:rsid w:val="009A4D23"/>
    <w:rsid w:val="009A752C"/>
    <w:rsid w:val="009B0532"/>
    <w:rsid w:val="009B2747"/>
    <w:rsid w:val="009B29C8"/>
    <w:rsid w:val="009B526B"/>
    <w:rsid w:val="009B64E7"/>
    <w:rsid w:val="009B661A"/>
    <w:rsid w:val="009D6FDA"/>
    <w:rsid w:val="009E225A"/>
    <w:rsid w:val="009E275F"/>
    <w:rsid w:val="009E7F25"/>
    <w:rsid w:val="009F268A"/>
    <w:rsid w:val="009F37B7"/>
    <w:rsid w:val="009F4372"/>
    <w:rsid w:val="009F4586"/>
    <w:rsid w:val="009F5CAC"/>
    <w:rsid w:val="00A02C43"/>
    <w:rsid w:val="00A05BE2"/>
    <w:rsid w:val="00A10B24"/>
    <w:rsid w:val="00A10F02"/>
    <w:rsid w:val="00A11D15"/>
    <w:rsid w:val="00A13B06"/>
    <w:rsid w:val="00A144F0"/>
    <w:rsid w:val="00A164B4"/>
    <w:rsid w:val="00A22783"/>
    <w:rsid w:val="00A24CA8"/>
    <w:rsid w:val="00A26956"/>
    <w:rsid w:val="00A27486"/>
    <w:rsid w:val="00A3030F"/>
    <w:rsid w:val="00A32A64"/>
    <w:rsid w:val="00A43D9F"/>
    <w:rsid w:val="00A467BD"/>
    <w:rsid w:val="00A53724"/>
    <w:rsid w:val="00A56066"/>
    <w:rsid w:val="00A6010F"/>
    <w:rsid w:val="00A60B56"/>
    <w:rsid w:val="00A62E47"/>
    <w:rsid w:val="00A71D0E"/>
    <w:rsid w:val="00A73129"/>
    <w:rsid w:val="00A73F2E"/>
    <w:rsid w:val="00A774D1"/>
    <w:rsid w:val="00A804E7"/>
    <w:rsid w:val="00A81C86"/>
    <w:rsid w:val="00A82346"/>
    <w:rsid w:val="00A83194"/>
    <w:rsid w:val="00A84B1D"/>
    <w:rsid w:val="00A910DA"/>
    <w:rsid w:val="00A920FF"/>
    <w:rsid w:val="00A92BA1"/>
    <w:rsid w:val="00A94A19"/>
    <w:rsid w:val="00A95A32"/>
    <w:rsid w:val="00A97C03"/>
    <w:rsid w:val="00AA19FD"/>
    <w:rsid w:val="00AA261B"/>
    <w:rsid w:val="00AA3B1C"/>
    <w:rsid w:val="00AA7A97"/>
    <w:rsid w:val="00AB4287"/>
    <w:rsid w:val="00AB4A5D"/>
    <w:rsid w:val="00AC0052"/>
    <w:rsid w:val="00AC011C"/>
    <w:rsid w:val="00AC20AF"/>
    <w:rsid w:val="00AC2258"/>
    <w:rsid w:val="00AC2CCC"/>
    <w:rsid w:val="00AC393B"/>
    <w:rsid w:val="00AC5EDB"/>
    <w:rsid w:val="00AC6BC6"/>
    <w:rsid w:val="00AC710B"/>
    <w:rsid w:val="00AD07E6"/>
    <w:rsid w:val="00AD16A8"/>
    <w:rsid w:val="00AD233F"/>
    <w:rsid w:val="00AD289E"/>
    <w:rsid w:val="00AD30D5"/>
    <w:rsid w:val="00AD5F83"/>
    <w:rsid w:val="00AE59BD"/>
    <w:rsid w:val="00AE65E2"/>
    <w:rsid w:val="00AF1460"/>
    <w:rsid w:val="00AF23D4"/>
    <w:rsid w:val="00AF45E3"/>
    <w:rsid w:val="00AF6591"/>
    <w:rsid w:val="00AF7F5B"/>
    <w:rsid w:val="00B01DEF"/>
    <w:rsid w:val="00B064E6"/>
    <w:rsid w:val="00B07611"/>
    <w:rsid w:val="00B10090"/>
    <w:rsid w:val="00B15449"/>
    <w:rsid w:val="00B161CE"/>
    <w:rsid w:val="00B168BA"/>
    <w:rsid w:val="00B24454"/>
    <w:rsid w:val="00B30E9F"/>
    <w:rsid w:val="00B33633"/>
    <w:rsid w:val="00B35B46"/>
    <w:rsid w:val="00B37551"/>
    <w:rsid w:val="00B4088E"/>
    <w:rsid w:val="00B42A14"/>
    <w:rsid w:val="00B44596"/>
    <w:rsid w:val="00B55F68"/>
    <w:rsid w:val="00B60966"/>
    <w:rsid w:val="00B62FEE"/>
    <w:rsid w:val="00B70477"/>
    <w:rsid w:val="00B71462"/>
    <w:rsid w:val="00B716C1"/>
    <w:rsid w:val="00B72DC4"/>
    <w:rsid w:val="00B7782A"/>
    <w:rsid w:val="00B81F68"/>
    <w:rsid w:val="00B83472"/>
    <w:rsid w:val="00B86057"/>
    <w:rsid w:val="00B87FBF"/>
    <w:rsid w:val="00B92AB4"/>
    <w:rsid w:val="00B92EE3"/>
    <w:rsid w:val="00B93086"/>
    <w:rsid w:val="00B93F8F"/>
    <w:rsid w:val="00B94BBF"/>
    <w:rsid w:val="00B95069"/>
    <w:rsid w:val="00B96773"/>
    <w:rsid w:val="00B96F8F"/>
    <w:rsid w:val="00BA0922"/>
    <w:rsid w:val="00BA19ED"/>
    <w:rsid w:val="00BA2D07"/>
    <w:rsid w:val="00BA33B0"/>
    <w:rsid w:val="00BA36D9"/>
    <w:rsid w:val="00BA45A8"/>
    <w:rsid w:val="00BA4B8D"/>
    <w:rsid w:val="00BB12B4"/>
    <w:rsid w:val="00BB1A99"/>
    <w:rsid w:val="00BB2017"/>
    <w:rsid w:val="00BB5A88"/>
    <w:rsid w:val="00BC0F7D"/>
    <w:rsid w:val="00BD0C29"/>
    <w:rsid w:val="00BD25FE"/>
    <w:rsid w:val="00BD3E13"/>
    <w:rsid w:val="00BD4CFA"/>
    <w:rsid w:val="00BD75FB"/>
    <w:rsid w:val="00BD7D31"/>
    <w:rsid w:val="00BE1519"/>
    <w:rsid w:val="00BE2231"/>
    <w:rsid w:val="00BE3255"/>
    <w:rsid w:val="00BE54E6"/>
    <w:rsid w:val="00BF128E"/>
    <w:rsid w:val="00BF17F7"/>
    <w:rsid w:val="00BF527F"/>
    <w:rsid w:val="00C014E0"/>
    <w:rsid w:val="00C05006"/>
    <w:rsid w:val="00C05485"/>
    <w:rsid w:val="00C055D7"/>
    <w:rsid w:val="00C074DD"/>
    <w:rsid w:val="00C075CD"/>
    <w:rsid w:val="00C10A6B"/>
    <w:rsid w:val="00C1496A"/>
    <w:rsid w:val="00C2172F"/>
    <w:rsid w:val="00C23ED6"/>
    <w:rsid w:val="00C26188"/>
    <w:rsid w:val="00C26F29"/>
    <w:rsid w:val="00C309A8"/>
    <w:rsid w:val="00C33079"/>
    <w:rsid w:val="00C344F5"/>
    <w:rsid w:val="00C36169"/>
    <w:rsid w:val="00C40807"/>
    <w:rsid w:val="00C41110"/>
    <w:rsid w:val="00C45231"/>
    <w:rsid w:val="00C46599"/>
    <w:rsid w:val="00C5304B"/>
    <w:rsid w:val="00C54154"/>
    <w:rsid w:val="00C551FF"/>
    <w:rsid w:val="00C618F3"/>
    <w:rsid w:val="00C62A9F"/>
    <w:rsid w:val="00C67F66"/>
    <w:rsid w:val="00C72833"/>
    <w:rsid w:val="00C7742D"/>
    <w:rsid w:val="00C80F1D"/>
    <w:rsid w:val="00C81219"/>
    <w:rsid w:val="00C81CFA"/>
    <w:rsid w:val="00C869C0"/>
    <w:rsid w:val="00C86C64"/>
    <w:rsid w:val="00C901E5"/>
    <w:rsid w:val="00C91962"/>
    <w:rsid w:val="00C937B5"/>
    <w:rsid w:val="00C93F40"/>
    <w:rsid w:val="00C94A3D"/>
    <w:rsid w:val="00CA0643"/>
    <w:rsid w:val="00CA1DF6"/>
    <w:rsid w:val="00CA33D4"/>
    <w:rsid w:val="00CA3D0C"/>
    <w:rsid w:val="00CA3D49"/>
    <w:rsid w:val="00CA7EF7"/>
    <w:rsid w:val="00CB3167"/>
    <w:rsid w:val="00CB46C0"/>
    <w:rsid w:val="00CB70CB"/>
    <w:rsid w:val="00CC34BB"/>
    <w:rsid w:val="00CC3C19"/>
    <w:rsid w:val="00CD3682"/>
    <w:rsid w:val="00CD4924"/>
    <w:rsid w:val="00CD5399"/>
    <w:rsid w:val="00CD5A2B"/>
    <w:rsid w:val="00CD7973"/>
    <w:rsid w:val="00CE4A0C"/>
    <w:rsid w:val="00CE52C0"/>
    <w:rsid w:val="00CE551E"/>
    <w:rsid w:val="00CE5B9C"/>
    <w:rsid w:val="00CF045D"/>
    <w:rsid w:val="00CF2B32"/>
    <w:rsid w:val="00D00638"/>
    <w:rsid w:val="00D06581"/>
    <w:rsid w:val="00D1127F"/>
    <w:rsid w:val="00D11705"/>
    <w:rsid w:val="00D14347"/>
    <w:rsid w:val="00D14D14"/>
    <w:rsid w:val="00D174CC"/>
    <w:rsid w:val="00D22D44"/>
    <w:rsid w:val="00D40B94"/>
    <w:rsid w:val="00D42EF6"/>
    <w:rsid w:val="00D43F2B"/>
    <w:rsid w:val="00D4676D"/>
    <w:rsid w:val="00D46CE7"/>
    <w:rsid w:val="00D50CA5"/>
    <w:rsid w:val="00D51533"/>
    <w:rsid w:val="00D54717"/>
    <w:rsid w:val="00D54D29"/>
    <w:rsid w:val="00D57972"/>
    <w:rsid w:val="00D61F3D"/>
    <w:rsid w:val="00D65EE7"/>
    <w:rsid w:val="00D666FD"/>
    <w:rsid w:val="00D675A9"/>
    <w:rsid w:val="00D738D6"/>
    <w:rsid w:val="00D755EB"/>
    <w:rsid w:val="00D76048"/>
    <w:rsid w:val="00D771ED"/>
    <w:rsid w:val="00D81E11"/>
    <w:rsid w:val="00D82E6F"/>
    <w:rsid w:val="00D865E8"/>
    <w:rsid w:val="00D87D22"/>
    <w:rsid w:val="00D87E00"/>
    <w:rsid w:val="00D9134D"/>
    <w:rsid w:val="00D918B2"/>
    <w:rsid w:val="00DA0DA9"/>
    <w:rsid w:val="00DA743B"/>
    <w:rsid w:val="00DA7A03"/>
    <w:rsid w:val="00DB06F3"/>
    <w:rsid w:val="00DB1818"/>
    <w:rsid w:val="00DB47B9"/>
    <w:rsid w:val="00DB6259"/>
    <w:rsid w:val="00DB7C1F"/>
    <w:rsid w:val="00DC05CE"/>
    <w:rsid w:val="00DC0E20"/>
    <w:rsid w:val="00DC309B"/>
    <w:rsid w:val="00DC4DA2"/>
    <w:rsid w:val="00DC5B52"/>
    <w:rsid w:val="00DC61F3"/>
    <w:rsid w:val="00DD2BC6"/>
    <w:rsid w:val="00DD2D9E"/>
    <w:rsid w:val="00DD4C17"/>
    <w:rsid w:val="00DD5D8E"/>
    <w:rsid w:val="00DD63F0"/>
    <w:rsid w:val="00DD74A5"/>
    <w:rsid w:val="00DE480B"/>
    <w:rsid w:val="00DE5A83"/>
    <w:rsid w:val="00DE5B20"/>
    <w:rsid w:val="00DF232F"/>
    <w:rsid w:val="00DF2B1F"/>
    <w:rsid w:val="00DF62CD"/>
    <w:rsid w:val="00E01884"/>
    <w:rsid w:val="00E07AAA"/>
    <w:rsid w:val="00E16509"/>
    <w:rsid w:val="00E24DB0"/>
    <w:rsid w:val="00E25CF3"/>
    <w:rsid w:val="00E27EBE"/>
    <w:rsid w:val="00E300CC"/>
    <w:rsid w:val="00E322AA"/>
    <w:rsid w:val="00E32DB6"/>
    <w:rsid w:val="00E35A63"/>
    <w:rsid w:val="00E35AC5"/>
    <w:rsid w:val="00E37910"/>
    <w:rsid w:val="00E40C02"/>
    <w:rsid w:val="00E44582"/>
    <w:rsid w:val="00E46A9B"/>
    <w:rsid w:val="00E5285F"/>
    <w:rsid w:val="00E55517"/>
    <w:rsid w:val="00E60A93"/>
    <w:rsid w:val="00E637BB"/>
    <w:rsid w:val="00E63939"/>
    <w:rsid w:val="00E67133"/>
    <w:rsid w:val="00E71C6A"/>
    <w:rsid w:val="00E73C2C"/>
    <w:rsid w:val="00E75AF2"/>
    <w:rsid w:val="00E77645"/>
    <w:rsid w:val="00E81D45"/>
    <w:rsid w:val="00E835AC"/>
    <w:rsid w:val="00E83847"/>
    <w:rsid w:val="00E84094"/>
    <w:rsid w:val="00E8410A"/>
    <w:rsid w:val="00E84753"/>
    <w:rsid w:val="00E87ACD"/>
    <w:rsid w:val="00E93F69"/>
    <w:rsid w:val="00E951AF"/>
    <w:rsid w:val="00EA0C74"/>
    <w:rsid w:val="00EA15B0"/>
    <w:rsid w:val="00EA5EA7"/>
    <w:rsid w:val="00EA72CB"/>
    <w:rsid w:val="00EB4D83"/>
    <w:rsid w:val="00EB728D"/>
    <w:rsid w:val="00EB7442"/>
    <w:rsid w:val="00EC0FE7"/>
    <w:rsid w:val="00EC2FD2"/>
    <w:rsid w:val="00EC4563"/>
    <w:rsid w:val="00EC4A25"/>
    <w:rsid w:val="00EC4FC9"/>
    <w:rsid w:val="00EC6D45"/>
    <w:rsid w:val="00EC7781"/>
    <w:rsid w:val="00ED1E05"/>
    <w:rsid w:val="00ED2B12"/>
    <w:rsid w:val="00ED4F75"/>
    <w:rsid w:val="00ED607B"/>
    <w:rsid w:val="00EE4626"/>
    <w:rsid w:val="00EE6A84"/>
    <w:rsid w:val="00EF015E"/>
    <w:rsid w:val="00EF292A"/>
    <w:rsid w:val="00EF608C"/>
    <w:rsid w:val="00EF7EF7"/>
    <w:rsid w:val="00F014FA"/>
    <w:rsid w:val="00F025A2"/>
    <w:rsid w:val="00F04712"/>
    <w:rsid w:val="00F06D6C"/>
    <w:rsid w:val="00F07F59"/>
    <w:rsid w:val="00F13360"/>
    <w:rsid w:val="00F140B7"/>
    <w:rsid w:val="00F16B85"/>
    <w:rsid w:val="00F16FAC"/>
    <w:rsid w:val="00F2265A"/>
    <w:rsid w:val="00F22EC7"/>
    <w:rsid w:val="00F30D52"/>
    <w:rsid w:val="00F325C8"/>
    <w:rsid w:val="00F359A3"/>
    <w:rsid w:val="00F3698D"/>
    <w:rsid w:val="00F37D1D"/>
    <w:rsid w:val="00F409A1"/>
    <w:rsid w:val="00F42C40"/>
    <w:rsid w:val="00F43CE5"/>
    <w:rsid w:val="00F43E22"/>
    <w:rsid w:val="00F44F0F"/>
    <w:rsid w:val="00F45562"/>
    <w:rsid w:val="00F47B99"/>
    <w:rsid w:val="00F51226"/>
    <w:rsid w:val="00F521BC"/>
    <w:rsid w:val="00F5252B"/>
    <w:rsid w:val="00F543FF"/>
    <w:rsid w:val="00F54D22"/>
    <w:rsid w:val="00F605FB"/>
    <w:rsid w:val="00F6084C"/>
    <w:rsid w:val="00F621EA"/>
    <w:rsid w:val="00F653B8"/>
    <w:rsid w:val="00F67EF5"/>
    <w:rsid w:val="00F7148D"/>
    <w:rsid w:val="00F7592D"/>
    <w:rsid w:val="00F761CA"/>
    <w:rsid w:val="00F76921"/>
    <w:rsid w:val="00F77CE1"/>
    <w:rsid w:val="00F84139"/>
    <w:rsid w:val="00F9008D"/>
    <w:rsid w:val="00F910F6"/>
    <w:rsid w:val="00FA1266"/>
    <w:rsid w:val="00FA5F90"/>
    <w:rsid w:val="00FA7BB6"/>
    <w:rsid w:val="00FA7BD4"/>
    <w:rsid w:val="00FB3692"/>
    <w:rsid w:val="00FB3F23"/>
    <w:rsid w:val="00FC1192"/>
    <w:rsid w:val="00FD2481"/>
    <w:rsid w:val="00FD4BD2"/>
    <w:rsid w:val="00FE00B0"/>
    <w:rsid w:val="00FE22FA"/>
    <w:rsid w:val="00FE2660"/>
    <w:rsid w:val="00FE3343"/>
    <w:rsid w:val="00FE3937"/>
    <w:rsid w:val="00FE3F71"/>
    <w:rsid w:val="00FE4EEA"/>
    <w:rsid w:val="00FE5C82"/>
    <w:rsid w:val="00FE7BC3"/>
    <w:rsid w:val="139007B5"/>
    <w:rsid w:val="1423C011"/>
    <w:rsid w:val="149D3384"/>
    <w:rsid w:val="1CDB9BDF"/>
    <w:rsid w:val="259BEF76"/>
    <w:rsid w:val="26193FD1"/>
    <w:rsid w:val="3BD69530"/>
    <w:rsid w:val="4BAE6653"/>
    <w:rsid w:val="5A055117"/>
    <w:rsid w:val="7942D863"/>
    <w:rsid w:val="7AA687E1"/>
    <w:rsid w:val="7F1DCA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65"/>
    <o:shapelayout v:ext="edit">
      <o:idmap v:ext="edit" data="2"/>
      <o:rules v:ext="edit">
        <o:r id="V:Rule1" type="connector" idref="#_x0000_s2429"/>
        <o:r id="V:Rule2" type="connector" idref="#_x0000_s2435"/>
        <o:r id="V:Rule3" type="connector" idref="#_x0000_s2436"/>
        <o:r id="V:Rule4" type="connector" idref="#_x0000_s2439"/>
        <o:r id="V:Rule5" type="connector" idref="#_x0000_s2440"/>
        <o:r id="V:Rule6" type="connector" idref="#_x0000_s2441"/>
        <o:r id="V:Rule7" type="connector" idref="#_x0000_s2446"/>
        <o:r id="V:Rule8" type="connector" idref="#_x0000_s2454"/>
        <o:r id="V:Rule9" type="connector" idref="#_x0000_s2460"/>
        <o:r id="V:Rule10" type="connector" idref="#_x0000_s2457"/>
        <o:r id="V:Rule11" type="connector" idref="#_x0000_s2450"/>
        <o:r id="V:Rule12" type="connector" idref="#_x0000_s2455"/>
        <o:r id="V:Rule13" type="connector" idref="#_x0000_s2447"/>
        <o:r id="V:Rule14" type="connector" idref="#_x0000_s2459"/>
        <o:r id="V:Rule15" type="connector" idref="#_x0000_s2464"/>
        <o:r id="V:Rule16" type="connector" idref="#_x0000_s2461"/>
        <o:r id="V:Rule17" type="connector" idref="#_x0000_s2456"/>
      </o:rules>
    </o:shapelayout>
  </w:shapeDefaults>
  <w:decimalSymbol w:val="."/>
  <w:listSeparator w:val=","/>
  <w14:docId w14:val="57ACD7E2"/>
  <w15:docId w15:val="{99E8D192-AC06-4ED7-B1BE-36C1CDBD0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AF2"/>
    <w:pPr>
      <w:spacing w:after="180"/>
    </w:pPr>
    <w:rPr>
      <w:lang w:eastAsia="en-US"/>
    </w:rPr>
  </w:style>
  <w:style w:type="paragraph" w:styleId="Heading1">
    <w:name w:val="heading 1"/>
    <w:aliases w:val="H1,MyHeading 1,h1,H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aliases w:val="H1 Char,MyHeading 1 Char,h1 Char,HHeading 1 Char"/>
    <w:basedOn w:val="DefaultParagraphFont"/>
    <w:link w:val="Heading1"/>
    <w:rsid w:val="00B30E9F"/>
    <w:rPr>
      <w:rFonts w:ascii="Arial" w:hAnsi="Arial"/>
      <w:sz w:val="36"/>
      <w:lang w:eastAsia="en-US"/>
    </w:rPr>
  </w:style>
  <w:style w:type="paragraph" w:styleId="ListParagraph">
    <w:name w:val="List Paragraph"/>
    <w:basedOn w:val="Normal"/>
    <w:uiPriority w:val="34"/>
    <w:qFormat/>
    <w:rsid w:val="00C54154"/>
    <w:pPr>
      <w:overflowPunct w:val="0"/>
      <w:autoSpaceDE w:val="0"/>
      <w:autoSpaceDN w:val="0"/>
      <w:adjustRightInd w:val="0"/>
      <w:ind w:left="720"/>
      <w:contextualSpacing/>
      <w:textAlignment w:val="baseline"/>
    </w:pPr>
    <w:rPr>
      <w:color w:val="000000"/>
      <w:lang w:eastAsia="ja-JP"/>
    </w:rPr>
  </w:style>
  <w:style w:type="paragraph" w:styleId="Revision">
    <w:name w:val="Revision"/>
    <w:hidden/>
    <w:uiPriority w:val="99"/>
    <w:semiHidden/>
    <w:rsid w:val="005F1C36"/>
    <w:rPr>
      <w:lang w:eastAsia="en-US"/>
    </w:rPr>
  </w:style>
  <w:style w:type="table" w:customStyle="1" w:styleId="10">
    <w:name w:val="网格型1"/>
    <w:basedOn w:val="TableNormal"/>
    <w:next w:val="TableGrid"/>
    <w:rsid w:val="00FB3F23"/>
    <w:rPr>
      <w:rFonts w:eastAsia="等线"/>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autoRedefine/>
    <w:uiPriority w:val="1"/>
    <w:qFormat/>
    <w:rsid w:val="007A5F87"/>
    <w:pPr>
      <w:numPr>
        <w:numId w:val="17"/>
      </w:numPr>
      <w:spacing w:after="0"/>
    </w:pPr>
    <w:rPr>
      <w:rFonts w:ascii="Arial" w:eastAsia="MS Mincho" w:hAnsi="Arial" w:cs="Arial"/>
      <w:b/>
      <w:sz w:val="26"/>
      <w:szCs w:val="22"/>
      <w:lang w:val="en" w:eastAsia="fr-FR"/>
    </w:rPr>
  </w:style>
  <w:style w:type="character" w:customStyle="1" w:styleId="NoSpacingChar">
    <w:name w:val="No Spacing Char"/>
    <w:basedOn w:val="DefaultParagraphFont"/>
    <w:link w:val="NoSpacing"/>
    <w:uiPriority w:val="1"/>
    <w:rsid w:val="007A5F87"/>
    <w:rPr>
      <w:rFonts w:ascii="Arial" w:eastAsia="MS Mincho" w:hAnsi="Arial" w:cs="Arial"/>
      <w:b/>
      <w:sz w:val="26"/>
      <w:szCs w:val="22"/>
      <w:lang w:val="en" w:eastAsia="fr-FR"/>
    </w:rPr>
  </w:style>
  <w:style w:type="paragraph" w:customStyle="1" w:styleId="paragraph">
    <w:name w:val="paragraph"/>
    <w:basedOn w:val="Normal"/>
    <w:rsid w:val="007A5F87"/>
    <w:pPr>
      <w:spacing w:before="100" w:beforeAutospacing="1" w:after="100" w:afterAutospacing="1"/>
    </w:pPr>
    <w:rPr>
      <w:rFonts w:eastAsia="Times New Roman"/>
      <w:sz w:val="24"/>
      <w:szCs w:val="24"/>
      <w:lang w:val="en-SG" w:eastAsia="ja-JP"/>
    </w:rPr>
  </w:style>
  <w:style w:type="character" w:customStyle="1" w:styleId="normaltextrun">
    <w:name w:val="normaltextrun"/>
    <w:basedOn w:val="DefaultParagraphFont"/>
    <w:rsid w:val="007A5F87"/>
  </w:style>
  <w:style w:type="character" w:styleId="CommentReference">
    <w:name w:val="annotation reference"/>
    <w:rsid w:val="00CB46C0"/>
    <w:rPr>
      <w:sz w:val="16"/>
      <w:szCs w:val="16"/>
    </w:rPr>
  </w:style>
  <w:style w:type="paragraph" w:styleId="CommentText">
    <w:name w:val="annotation text"/>
    <w:basedOn w:val="Normal"/>
    <w:link w:val="CommentTextChar"/>
    <w:rsid w:val="00CB46C0"/>
    <w:pPr>
      <w:widowControl w:val="0"/>
      <w:spacing w:after="120" w:line="240" w:lineRule="atLeast"/>
      <w:jc w:val="both"/>
    </w:pPr>
    <w:rPr>
      <w:rFonts w:ascii="Arial" w:eastAsia="Times New Roman" w:hAnsi="Arial"/>
    </w:rPr>
  </w:style>
  <w:style w:type="character" w:customStyle="1" w:styleId="CommentTextChar">
    <w:name w:val="Comment Text Char"/>
    <w:basedOn w:val="DefaultParagraphFont"/>
    <w:link w:val="CommentText"/>
    <w:rsid w:val="00CB46C0"/>
    <w:rPr>
      <w:rFonts w:ascii="Arial" w:eastAsia="Times New Roman" w:hAnsi="Arial"/>
      <w:lang w:eastAsia="en-US"/>
    </w:rPr>
  </w:style>
  <w:style w:type="paragraph" w:styleId="Caption">
    <w:name w:val="caption"/>
    <w:basedOn w:val="Normal"/>
    <w:next w:val="Normal"/>
    <w:uiPriority w:val="35"/>
    <w:unhideWhenUsed/>
    <w:qFormat/>
    <w:rsid w:val="00CB46C0"/>
    <w:pPr>
      <w:spacing w:after="200"/>
    </w:pPr>
    <w:rPr>
      <w:rFonts w:ascii="Arial" w:eastAsia="MS Mincho" w:hAnsi="Arial" w:cs="Arial"/>
      <w:i/>
      <w:iCs/>
      <w:color w:val="44546A" w:themeColor="text2"/>
      <w:sz w:val="18"/>
      <w:szCs w:val="18"/>
      <w:lang w:val="en" w:eastAsia="fr-FR"/>
    </w:rPr>
  </w:style>
  <w:style w:type="character" w:customStyle="1" w:styleId="eop">
    <w:name w:val="eop"/>
    <w:basedOn w:val="DefaultParagraphFont"/>
    <w:rsid w:val="00B62FEE"/>
  </w:style>
  <w:style w:type="character" w:customStyle="1" w:styleId="wacimagecontainer">
    <w:name w:val="wacimagecontainer"/>
    <w:basedOn w:val="DefaultParagraphFont"/>
    <w:rsid w:val="00B62FEE"/>
  </w:style>
  <w:style w:type="character" w:customStyle="1" w:styleId="Heading2Char">
    <w:name w:val="Heading 2 Char"/>
    <w:aliases w:val="H2 Char"/>
    <w:basedOn w:val="DefaultParagraphFont"/>
    <w:link w:val="Heading2"/>
    <w:rsid w:val="009865C9"/>
    <w:rPr>
      <w:rFonts w:ascii="Arial" w:hAnsi="Arial"/>
      <w:sz w:val="32"/>
      <w:lang w:eastAsia="en-US"/>
    </w:rPr>
  </w:style>
  <w:style w:type="character" w:customStyle="1" w:styleId="Heading3Char">
    <w:name w:val="Heading 3 Char"/>
    <w:aliases w:val="H3 Char"/>
    <w:basedOn w:val="DefaultParagraphFont"/>
    <w:link w:val="Heading3"/>
    <w:rsid w:val="009865C9"/>
    <w:rPr>
      <w:rFonts w:ascii="Arial" w:hAnsi="Arial"/>
      <w:sz w:val="28"/>
      <w:lang w:eastAsia="en-US"/>
    </w:rPr>
  </w:style>
  <w:style w:type="character" w:customStyle="1" w:styleId="HeaderChar">
    <w:name w:val="Header Char"/>
    <w:basedOn w:val="DefaultParagraphFont"/>
    <w:link w:val="Header"/>
    <w:rsid w:val="009865C9"/>
    <w:rPr>
      <w:rFonts w:ascii="Arial" w:hAnsi="Arial"/>
      <w:b/>
      <w:noProof/>
      <w:sz w:val="18"/>
      <w:lang w:eastAsia="ja-JP"/>
    </w:rPr>
  </w:style>
  <w:style w:type="character" w:customStyle="1" w:styleId="FooterChar">
    <w:name w:val="Footer Char"/>
    <w:basedOn w:val="DefaultParagraphFont"/>
    <w:link w:val="Footer"/>
    <w:rsid w:val="009865C9"/>
    <w:rPr>
      <w:rFonts w:ascii="Arial" w:hAnsi="Arial"/>
      <w:b/>
      <w:i/>
      <w:noProof/>
      <w:sz w:val="18"/>
      <w:lang w:eastAsia="ja-JP"/>
    </w:rPr>
  </w:style>
  <w:style w:type="character" w:styleId="PageNumber">
    <w:name w:val="page number"/>
    <w:basedOn w:val="DefaultParagraphFont"/>
    <w:rsid w:val="009865C9"/>
  </w:style>
  <w:style w:type="paragraph" w:styleId="Subtitle">
    <w:name w:val="Subtitle"/>
    <w:basedOn w:val="Normal"/>
    <w:next w:val="Normal"/>
    <w:link w:val="SubtitleChar"/>
    <w:qFormat/>
    <w:rsid w:val="009865C9"/>
    <w:pPr>
      <w:widowControl w:val="0"/>
      <w:numPr>
        <w:ilvl w:val="1"/>
      </w:numPr>
      <w:spacing w:after="160" w:line="240" w:lineRule="atLeast"/>
      <w:jc w:val="both"/>
    </w:pPr>
    <w:rPr>
      <w:rFonts w:ascii="Arial" w:hAnsi="Arial" w:cs="Arial"/>
      <w:b/>
      <w:color w:val="5A5A5A" w:themeColor="text1" w:themeTint="A5"/>
      <w:spacing w:val="15"/>
      <w:sz w:val="22"/>
      <w:szCs w:val="22"/>
    </w:rPr>
  </w:style>
  <w:style w:type="character" w:customStyle="1" w:styleId="SubtitleChar">
    <w:name w:val="Subtitle Char"/>
    <w:basedOn w:val="DefaultParagraphFont"/>
    <w:link w:val="Subtitle"/>
    <w:rsid w:val="009865C9"/>
    <w:rPr>
      <w:rFonts w:ascii="Arial" w:hAnsi="Arial" w:cs="Arial"/>
      <w:b/>
      <w:color w:val="5A5A5A" w:themeColor="text1" w:themeTint="A5"/>
      <w:spacing w:val="15"/>
      <w:sz w:val="22"/>
      <w:szCs w:val="22"/>
      <w:lang w:eastAsia="en-US"/>
    </w:rPr>
  </w:style>
  <w:style w:type="table" w:styleId="ListTable6Colorful-Accent3">
    <w:name w:val="List Table 6 Colorful Accent 3"/>
    <w:basedOn w:val="TableNormal"/>
    <w:uiPriority w:val="51"/>
    <w:rsid w:val="009865C9"/>
    <w:rPr>
      <w:rFonts w:eastAsia="Times New Roman"/>
      <w:color w:val="7B7B7B" w:themeColor="accent3" w:themeShade="BF"/>
      <w:lang w:val="fi-FI"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9865C9"/>
    <w:pPr>
      <w:spacing w:line="240" w:lineRule="auto"/>
    </w:pPr>
    <w:rPr>
      <w:b/>
      <w:bCs/>
    </w:rPr>
  </w:style>
  <w:style w:type="character" w:customStyle="1" w:styleId="CommentSubjectChar">
    <w:name w:val="Comment Subject Char"/>
    <w:basedOn w:val="CommentTextChar"/>
    <w:link w:val="CommentSubject"/>
    <w:uiPriority w:val="99"/>
    <w:semiHidden/>
    <w:rsid w:val="009865C9"/>
    <w:rPr>
      <w:rFonts w:ascii="Arial" w:eastAsia="Times New Roman" w:hAnsi="Arial"/>
      <w:b/>
      <w:bCs/>
      <w:lang w:eastAsia="en-US"/>
    </w:rPr>
  </w:style>
  <w:style w:type="character" w:customStyle="1" w:styleId="bcx8">
    <w:name w:val="bcx8"/>
    <w:basedOn w:val="DefaultParagraphFont"/>
    <w:rsid w:val="009865C9"/>
  </w:style>
  <w:style w:type="character" w:styleId="Emphasis">
    <w:name w:val="Emphasis"/>
    <w:basedOn w:val="DefaultParagraphFont"/>
    <w:uiPriority w:val="20"/>
    <w:qFormat/>
    <w:rsid w:val="009865C9"/>
    <w:rPr>
      <w:i/>
      <w:iCs/>
    </w:rPr>
  </w:style>
  <w:style w:type="paragraph" w:styleId="NormalWeb">
    <w:name w:val="Normal (Web)"/>
    <w:basedOn w:val="Normal"/>
    <w:uiPriority w:val="99"/>
    <w:unhideWhenUsed/>
    <w:rsid w:val="009865C9"/>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9865C9"/>
    <w:rPr>
      <w:color w:val="605E5C"/>
      <w:shd w:val="clear" w:color="auto" w:fill="E1DFDD"/>
    </w:rPr>
  </w:style>
  <w:style w:type="paragraph" w:styleId="BodyTextIndent">
    <w:name w:val="Body Text Indent"/>
    <w:basedOn w:val="Normal"/>
    <w:link w:val="BodyTextIndentChar"/>
    <w:rsid w:val="003F474F"/>
    <w:pPr>
      <w:widowControl w:val="0"/>
      <w:tabs>
        <w:tab w:val="left" w:pos="6379"/>
      </w:tabs>
      <w:spacing w:after="0" w:line="240" w:lineRule="atLeast"/>
      <w:ind w:left="1454" w:hanging="461"/>
    </w:pPr>
    <w:rPr>
      <w:rFonts w:ascii="Arial" w:eastAsia="宋体" w:hAnsi="Arial"/>
      <w:color w:val="000000"/>
      <w:sz w:val="16"/>
      <w:lang w:val="en-US"/>
    </w:rPr>
  </w:style>
  <w:style w:type="character" w:customStyle="1" w:styleId="BodyTextIndentChar">
    <w:name w:val="Body Text Indent Char"/>
    <w:basedOn w:val="DefaultParagraphFont"/>
    <w:link w:val="BodyTextIndent"/>
    <w:rsid w:val="003F474F"/>
    <w:rPr>
      <w:rFonts w:ascii="Arial" w:eastAsia="宋体" w:hAnsi="Arial"/>
      <w:color w:val="000000"/>
      <w:sz w:val="16"/>
      <w:lang w:val="en-US" w:eastAsia="en-US"/>
    </w:rPr>
  </w:style>
  <w:style w:type="paragraph" w:styleId="FootnoteText">
    <w:name w:val="footnote text"/>
    <w:basedOn w:val="Normal"/>
    <w:link w:val="FootnoteTextChar"/>
    <w:rsid w:val="003F474F"/>
    <w:pPr>
      <w:widowControl w:val="0"/>
      <w:spacing w:after="120" w:line="240" w:lineRule="atLeast"/>
    </w:pPr>
    <w:rPr>
      <w:rFonts w:ascii="Arial" w:eastAsia="宋体" w:hAnsi="Arial"/>
    </w:rPr>
  </w:style>
  <w:style w:type="character" w:customStyle="1" w:styleId="FootnoteTextChar">
    <w:name w:val="Footnote Text Char"/>
    <w:basedOn w:val="DefaultParagraphFont"/>
    <w:link w:val="FootnoteText"/>
    <w:rsid w:val="003F474F"/>
    <w:rPr>
      <w:rFonts w:ascii="Arial" w:eastAsia="宋体" w:hAnsi="Arial"/>
      <w:lang w:eastAsia="en-US"/>
    </w:rPr>
  </w:style>
  <w:style w:type="character" w:styleId="FootnoteReference">
    <w:name w:val="footnote reference"/>
    <w:rsid w:val="003F474F"/>
    <w:rPr>
      <w:vertAlign w:val="superscript"/>
    </w:rPr>
  </w:style>
  <w:style w:type="paragraph" w:styleId="DocumentMap">
    <w:name w:val="Document Map"/>
    <w:basedOn w:val="Normal"/>
    <w:link w:val="DocumentMapChar"/>
    <w:rsid w:val="003F474F"/>
    <w:pPr>
      <w:widowControl w:val="0"/>
      <w:spacing w:after="120" w:line="240" w:lineRule="atLeast"/>
    </w:pPr>
    <w:rPr>
      <w:rFonts w:ascii="Tahoma" w:eastAsia="宋体" w:hAnsi="Tahoma"/>
      <w:sz w:val="16"/>
      <w:szCs w:val="16"/>
    </w:rPr>
  </w:style>
  <w:style w:type="character" w:customStyle="1" w:styleId="DocumentMapChar">
    <w:name w:val="Document Map Char"/>
    <w:basedOn w:val="DefaultParagraphFont"/>
    <w:link w:val="DocumentMap"/>
    <w:rsid w:val="003F474F"/>
    <w:rPr>
      <w:rFonts w:ascii="Tahoma" w:eastAsia="宋体" w:hAnsi="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92940">
      <w:bodyDiv w:val="1"/>
      <w:marLeft w:val="0"/>
      <w:marRight w:val="0"/>
      <w:marTop w:val="0"/>
      <w:marBottom w:val="0"/>
      <w:divBdr>
        <w:top w:val="none" w:sz="0" w:space="0" w:color="auto"/>
        <w:left w:val="none" w:sz="0" w:space="0" w:color="auto"/>
        <w:bottom w:val="none" w:sz="0" w:space="0" w:color="auto"/>
        <w:right w:val="none" w:sz="0" w:space="0" w:color="auto"/>
      </w:divBdr>
      <w:divsChild>
        <w:div w:id="679624954">
          <w:marLeft w:val="0"/>
          <w:marRight w:val="0"/>
          <w:marTop w:val="0"/>
          <w:marBottom w:val="0"/>
          <w:divBdr>
            <w:top w:val="none" w:sz="0" w:space="0" w:color="auto"/>
            <w:left w:val="none" w:sz="0" w:space="0" w:color="auto"/>
            <w:bottom w:val="none" w:sz="0" w:space="0" w:color="auto"/>
            <w:right w:val="none" w:sz="0" w:space="0" w:color="auto"/>
          </w:divBdr>
        </w:div>
        <w:div w:id="1625695307">
          <w:marLeft w:val="0"/>
          <w:marRight w:val="0"/>
          <w:marTop w:val="0"/>
          <w:marBottom w:val="0"/>
          <w:divBdr>
            <w:top w:val="none" w:sz="0" w:space="0" w:color="auto"/>
            <w:left w:val="none" w:sz="0" w:space="0" w:color="auto"/>
            <w:bottom w:val="none" w:sz="0" w:space="0" w:color="auto"/>
            <w:right w:val="none" w:sz="0" w:space="0" w:color="auto"/>
          </w:divBdr>
        </w:div>
        <w:div w:id="1799758483">
          <w:marLeft w:val="0"/>
          <w:marRight w:val="0"/>
          <w:marTop w:val="0"/>
          <w:marBottom w:val="0"/>
          <w:divBdr>
            <w:top w:val="none" w:sz="0" w:space="0" w:color="auto"/>
            <w:left w:val="none" w:sz="0" w:space="0" w:color="auto"/>
            <w:bottom w:val="none" w:sz="0" w:space="0" w:color="auto"/>
            <w:right w:val="none" w:sz="0" w:space="0" w:color="auto"/>
          </w:divBdr>
        </w:div>
      </w:divsChild>
    </w:div>
    <w:div w:id="46496470">
      <w:bodyDiv w:val="1"/>
      <w:marLeft w:val="0"/>
      <w:marRight w:val="0"/>
      <w:marTop w:val="0"/>
      <w:marBottom w:val="0"/>
      <w:divBdr>
        <w:top w:val="none" w:sz="0" w:space="0" w:color="auto"/>
        <w:left w:val="none" w:sz="0" w:space="0" w:color="auto"/>
        <w:bottom w:val="none" w:sz="0" w:space="0" w:color="auto"/>
        <w:right w:val="none" w:sz="0" w:space="0" w:color="auto"/>
      </w:divBdr>
    </w:div>
    <w:div w:id="74985732">
      <w:bodyDiv w:val="1"/>
      <w:marLeft w:val="0"/>
      <w:marRight w:val="0"/>
      <w:marTop w:val="0"/>
      <w:marBottom w:val="0"/>
      <w:divBdr>
        <w:top w:val="none" w:sz="0" w:space="0" w:color="auto"/>
        <w:left w:val="none" w:sz="0" w:space="0" w:color="auto"/>
        <w:bottom w:val="none" w:sz="0" w:space="0" w:color="auto"/>
        <w:right w:val="none" w:sz="0" w:space="0" w:color="auto"/>
      </w:divBdr>
    </w:div>
    <w:div w:id="212275993">
      <w:bodyDiv w:val="1"/>
      <w:marLeft w:val="0"/>
      <w:marRight w:val="0"/>
      <w:marTop w:val="0"/>
      <w:marBottom w:val="0"/>
      <w:divBdr>
        <w:top w:val="none" w:sz="0" w:space="0" w:color="auto"/>
        <w:left w:val="none" w:sz="0" w:space="0" w:color="auto"/>
        <w:bottom w:val="none" w:sz="0" w:space="0" w:color="auto"/>
        <w:right w:val="none" w:sz="0" w:space="0" w:color="auto"/>
      </w:divBdr>
      <w:divsChild>
        <w:div w:id="217591061">
          <w:marLeft w:val="0"/>
          <w:marRight w:val="0"/>
          <w:marTop w:val="0"/>
          <w:marBottom w:val="0"/>
          <w:divBdr>
            <w:top w:val="none" w:sz="0" w:space="0" w:color="auto"/>
            <w:left w:val="none" w:sz="0" w:space="0" w:color="auto"/>
            <w:bottom w:val="none" w:sz="0" w:space="0" w:color="auto"/>
            <w:right w:val="none" w:sz="0" w:space="0" w:color="auto"/>
          </w:divBdr>
          <w:divsChild>
            <w:div w:id="888229607">
              <w:marLeft w:val="0"/>
              <w:marRight w:val="0"/>
              <w:marTop w:val="30"/>
              <w:marBottom w:val="30"/>
              <w:divBdr>
                <w:top w:val="none" w:sz="0" w:space="0" w:color="auto"/>
                <w:left w:val="none" w:sz="0" w:space="0" w:color="auto"/>
                <w:bottom w:val="none" w:sz="0" w:space="0" w:color="auto"/>
                <w:right w:val="none" w:sz="0" w:space="0" w:color="auto"/>
              </w:divBdr>
              <w:divsChild>
                <w:div w:id="381561159">
                  <w:marLeft w:val="0"/>
                  <w:marRight w:val="0"/>
                  <w:marTop w:val="0"/>
                  <w:marBottom w:val="0"/>
                  <w:divBdr>
                    <w:top w:val="none" w:sz="0" w:space="0" w:color="auto"/>
                    <w:left w:val="none" w:sz="0" w:space="0" w:color="auto"/>
                    <w:bottom w:val="none" w:sz="0" w:space="0" w:color="auto"/>
                    <w:right w:val="none" w:sz="0" w:space="0" w:color="auto"/>
                  </w:divBdr>
                  <w:divsChild>
                    <w:div w:id="1935430866">
                      <w:marLeft w:val="0"/>
                      <w:marRight w:val="0"/>
                      <w:marTop w:val="0"/>
                      <w:marBottom w:val="0"/>
                      <w:divBdr>
                        <w:top w:val="none" w:sz="0" w:space="0" w:color="auto"/>
                        <w:left w:val="none" w:sz="0" w:space="0" w:color="auto"/>
                        <w:bottom w:val="none" w:sz="0" w:space="0" w:color="auto"/>
                        <w:right w:val="none" w:sz="0" w:space="0" w:color="auto"/>
                      </w:divBdr>
                    </w:div>
                  </w:divsChild>
                </w:div>
                <w:div w:id="910117045">
                  <w:marLeft w:val="0"/>
                  <w:marRight w:val="0"/>
                  <w:marTop w:val="0"/>
                  <w:marBottom w:val="0"/>
                  <w:divBdr>
                    <w:top w:val="none" w:sz="0" w:space="0" w:color="auto"/>
                    <w:left w:val="none" w:sz="0" w:space="0" w:color="auto"/>
                    <w:bottom w:val="none" w:sz="0" w:space="0" w:color="auto"/>
                    <w:right w:val="none" w:sz="0" w:space="0" w:color="auto"/>
                  </w:divBdr>
                  <w:divsChild>
                    <w:div w:id="959650512">
                      <w:marLeft w:val="0"/>
                      <w:marRight w:val="0"/>
                      <w:marTop w:val="0"/>
                      <w:marBottom w:val="0"/>
                      <w:divBdr>
                        <w:top w:val="none" w:sz="0" w:space="0" w:color="auto"/>
                        <w:left w:val="none" w:sz="0" w:space="0" w:color="auto"/>
                        <w:bottom w:val="none" w:sz="0" w:space="0" w:color="auto"/>
                        <w:right w:val="none" w:sz="0" w:space="0" w:color="auto"/>
                      </w:divBdr>
                    </w:div>
                  </w:divsChild>
                </w:div>
                <w:div w:id="1513648772">
                  <w:marLeft w:val="0"/>
                  <w:marRight w:val="0"/>
                  <w:marTop w:val="0"/>
                  <w:marBottom w:val="0"/>
                  <w:divBdr>
                    <w:top w:val="none" w:sz="0" w:space="0" w:color="auto"/>
                    <w:left w:val="none" w:sz="0" w:space="0" w:color="auto"/>
                    <w:bottom w:val="none" w:sz="0" w:space="0" w:color="auto"/>
                    <w:right w:val="none" w:sz="0" w:space="0" w:color="auto"/>
                  </w:divBdr>
                  <w:divsChild>
                    <w:div w:id="1685402820">
                      <w:marLeft w:val="0"/>
                      <w:marRight w:val="0"/>
                      <w:marTop w:val="0"/>
                      <w:marBottom w:val="0"/>
                      <w:divBdr>
                        <w:top w:val="none" w:sz="0" w:space="0" w:color="auto"/>
                        <w:left w:val="none" w:sz="0" w:space="0" w:color="auto"/>
                        <w:bottom w:val="none" w:sz="0" w:space="0" w:color="auto"/>
                        <w:right w:val="none" w:sz="0" w:space="0" w:color="auto"/>
                      </w:divBdr>
                    </w:div>
                  </w:divsChild>
                </w:div>
                <w:div w:id="1514684287">
                  <w:marLeft w:val="0"/>
                  <w:marRight w:val="0"/>
                  <w:marTop w:val="0"/>
                  <w:marBottom w:val="0"/>
                  <w:divBdr>
                    <w:top w:val="none" w:sz="0" w:space="0" w:color="auto"/>
                    <w:left w:val="none" w:sz="0" w:space="0" w:color="auto"/>
                    <w:bottom w:val="none" w:sz="0" w:space="0" w:color="auto"/>
                    <w:right w:val="none" w:sz="0" w:space="0" w:color="auto"/>
                  </w:divBdr>
                  <w:divsChild>
                    <w:div w:id="1620800806">
                      <w:marLeft w:val="0"/>
                      <w:marRight w:val="0"/>
                      <w:marTop w:val="0"/>
                      <w:marBottom w:val="0"/>
                      <w:divBdr>
                        <w:top w:val="none" w:sz="0" w:space="0" w:color="auto"/>
                        <w:left w:val="none" w:sz="0" w:space="0" w:color="auto"/>
                        <w:bottom w:val="none" w:sz="0" w:space="0" w:color="auto"/>
                        <w:right w:val="none" w:sz="0" w:space="0" w:color="auto"/>
                      </w:divBdr>
                    </w:div>
                  </w:divsChild>
                </w:div>
                <w:div w:id="1659378558">
                  <w:marLeft w:val="0"/>
                  <w:marRight w:val="0"/>
                  <w:marTop w:val="0"/>
                  <w:marBottom w:val="0"/>
                  <w:divBdr>
                    <w:top w:val="none" w:sz="0" w:space="0" w:color="auto"/>
                    <w:left w:val="none" w:sz="0" w:space="0" w:color="auto"/>
                    <w:bottom w:val="none" w:sz="0" w:space="0" w:color="auto"/>
                    <w:right w:val="none" w:sz="0" w:space="0" w:color="auto"/>
                  </w:divBdr>
                  <w:divsChild>
                    <w:div w:id="1756702645">
                      <w:marLeft w:val="0"/>
                      <w:marRight w:val="0"/>
                      <w:marTop w:val="0"/>
                      <w:marBottom w:val="0"/>
                      <w:divBdr>
                        <w:top w:val="none" w:sz="0" w:space="0" w:color="auto"/>
                        <w:left w:val="none" w:sz="0" w:space="0" w:color="auto"/>
                        <w:bottom w:val="none" w:sz="0" w:space="0" w:color="auto"/>
                        <w:right w:val="none" w:sz="0" w:space="0" w:color="auto"/>
                      </w:divBdr>
                    </w:div>
                  </w:divsChild>
                </w:div>
                <w:div w:id="1934626363">
                  <w:marLeft w:val="0"/>
                  <w:marRight w:val="0"/>
                  <w:marTop w:val="0"/>
                  <w:marBottom w:val="0"/>
                  <w:divBdr>
                    <w:top w:val="none" w:sz="0" w:space="0" w:color="auto"/>
                    <w:left w:val="none" w:sz="0" w:space="0" w:color="auto"/>
                    <w:bottom w:val="none" w:sz="0" w:space="0" w:color="auto"/>
                    <w:right w:val="none" w:sz="0" w:space="0" w:color="auto"/>
                  </w:divBdr>
                  <w:divsChild>
                    <w:div w:id="195181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6924">
          <w:marLeft w:val="0"/>
          <w:marRight w:val="0"/>
          <w:marTop w:val="0"/>
          <w:marBottom w:val="0"/>
          <w:divBdr>
            <w:top w:val="none" w:sz="0" w:space="0" w:color="auto"/>
            <w:left w:val="none" w:sz="0" w:space="0" w:color="auto"/>
            <w:bottom w:val="none" w:sz="0" w:space="0" w:color="auto"/>
            <w:right w:val="none" w:sz="0" w:space="0" w:color="auto"/>
          </w:divBdr>
        </w:div>
        <w:div w:id="1761758374">
          <w:marLeft w:val="0"/>
          <w:marRight w:val="0"/>
          <w:marTop w:val="0"/>
          <w:marBottom w:val="0"/>
          <w:divBdr>
            <w:top w:val="none" w:sz="0" w:space="0" w:color="auto"/>
            <w:left w:val="none" w:sz="0" w:space="0" w:color="auto"/>
            <w:bottom w:val="none" w:sz="0" w:space="0" w:color="auto"/>
            <w:right w:val="none" w:sz="0" w:space="0" w:color="auto"/>
          </w:divBdr>
        </w:div>
      </w:divsChild>
    </w:div>
    <w:div w:id="214203752">
      <w:bodyDiv w:val="1"/>
      <w:marLeft w:val="0"/>
      <w:marRight w:val="0"/>
      <w:marTop w:val="0"/>
      <w:marBottom w:val="0"/>
      <w:divBdr>
        <w:top w:val="none" w:sz="0" w:space="0" w:color="auto"/>
        <w:left w:val="none" w:sz="0" w:space="0" w:color="auto"/>
        <w:bottom w:val="none" w:sz="0" w:space="0" w:color="auto"/>
        <w:right w:val="none" w:sz="0" w:space="0" w:color="auto"/>
      </w:divBdr>
      <w:divsChild>
        <w:div w:id="1717385410">
          <w:marLeft w:val="0"/>
          <w:marRight w:val="0"/>
          <w:marTop w:val="0"/>
          <w:marBottom w:val="0"/>
          <w:divBdr>
            <w:top w:val="none" w:sz="0" w:space="0" w:color="auto"/>
            <w:left w:val="none" w:sz="0" w:space="0" w:color="auto"/>
            <w:bottom w:val="none" w:sz="0" w:space="0" w:color="auto"/>
            <w:right w:val="none" w:sz="0" w:space="0" w:color="auto"/>
          </w:divBdr>
        </w:div>
        <w:div w:id="2067139728">
          <w:marLeft w:val="0"/>
          <w:marRight w:val="0"/>
          <w:marTop w:val="0"/>
          <w:marBottom w:val="0"/>
          <w:divBdr>
            <w:top w:val="none" w:sz="0" w:space="0" w:color="auto"/>
            <w:left w:val="none" w:sz="0" w:space="0" w:color="auto"/>
            <w:bottom w:val="none" w:sz="0" w:space="0" w:color="auto"/>
            <w:right w:val="none" w:sz="0" w:space="0" w:color="auto"/>
          </w:divBdr>
        </w:div>
      </w:divsChild>
    </w:div>
    <w:div w:id="339280437">
      <w:bodyDiv w:val="1"/>
      <w:marLeft w:val="0"/>
      <w:marRight w:val="0"/>
      <w:marTop w:val="0"/>
      <w:marBottom w:val="0"/>
      <w:divBdr>
        <w:top w:val="none" w:sz="0" w:space="0" w:color="auto"/>
        <w:left w:val="none" w:sz="0" w:space="0" w:color="auto"/>
        <w:bottom w:val="none" w:sz="0" w:space="0" w:color="auto"/>
        <w:right w:val="none" w:sz="0" w:space="0" w:color="auto"/>
      </w:divBdr>
    </w:div>
    <w:div w:id="473909661">
      <w:bodyDiv w:val="1"/>
      <w:marLeft w:val="0"/>
      <w:marRight w:val="0"/>
      <w:marTop w:val="0"/>
      <w:marBottom w:val="0"/>
      <w:divBdr>
        <w:top w:val="none" w:sz="0" w:space="0" w:color="auto"/>
        <w:left w:val="none" w:sz="0" w:space="0" w:color="auto"/>
        <w:bottom w:val="none" w:sz="0" w:space="0" w:color="auto"/>
        <w:right w:val="none" w:sz="0" w:space="0" w:color="auto"/>
      </w:divBdr>
      <w:divsChild>
        <w:div w:id="156532211">
          <w:marLeft w:val="0"/>
          <w:marRight w:val="0"/>
          <w:marTop w:val="0"/>
          <w:marBottom w:val="0"/>
          <w:divBdr>
            <w:top w:val="none" w:sz="0" w:space="0" w:color="auto"/>
            <w:left w:val="none" w:sz="0" w:space="0" w:color="auto"/>
            <w:bottom w:val="none" w:sz="0" w:space="0" w:color="auto"/>
            <w:right w:val="none" w:sz="0" w:space="0" w:color="auto"/>
          </w:divBdr>
        </w:div>
        <w:div w:id="1142042985">
          <w:marLeft w:val="0"/>
          <w:marRight w:val="0"/>
          <w:marTop w:val="0"/>
          <w:marBottom w:val="0"/>
          <w:divBdr>
            <w:top w:val="none" w:sz="0" w:space="0" w:color="auto"/>
            <w:left w:val="none" w:sz="0" w:space="0" w:color="auto"/>
            <w:bottom w:val="none" w:sz="0" w:space="0" w:color="auto"/>
            <w:right w:val="none" w:sz="0" w:space="0" w:color="auto"/>
          </w:divBdr>
        </w:div>
        <w:div w:id="1947734079">
          <w:marLeft w:val="0"/>
          <w:marRight w:val="0"/>
          <w:marTop w:val="0"/>
          <w:marBottom w:val="0"/>
          <w:divBdr>
            <w:top w:val="none" w:sz="0" w:space="0" w:color="auto"/>
            <w:left w:val="none" w:sz="0" w:space="0" w:color="auto"/>
            <w:bottom w:val="none" w:sz="0" w:space="0" w:color="auto"/>
            <w:right w:val="none" w:sz="0" w:space="0" w:color="auto"/>
          </w:divBdr>
        </w:div>
      </w:divsChild>
    </w:div>
    <w:div w:id="526211442">
      <w:bodyDiv w:val="1"/>
      <w:marLeft w:val="0"/>
      <w:marRight w:val="0"/>
      <w:marTop w:val="0"/>
      <w:marBottom w:val="0"/>
      <w:divBdr>
        <w:top w:val="none" w:sz="0" w:space="0" w:color="auto"/>
        <w:left w:val="none" w:sz="0" w:space="0" w:color="auto"/>
        <w:bottom w:val="none" w:sz="0" w:space="0" w:color="auto"/>
        <w:right w:val="none" w:sz="0" w:space="0" w:color="auto"/>
      </w:divBdr>
      <w:divsChild>
        <w:div w:id="48848295">
          <w:marLeft w:val="0"/>
          <w:marRight w:val="0"/>
          <w:marTop w:val="0"/>
          <w:marBottom w:val="0"/>
          <w:divBdr>
            <w:top w:val="none" w:sz="0" w:space="0" w:color="auto"/>
            <w:left w:val="none" w:sz="0" w:space="0" w:color="auto"/>
            <w:bottom w:val="none" w:sz="0" w:space="0" w:color="auto"/>
            <w:right w:val="none" w:sz="0" w:space="0" w:color="auto"/>
          </w:divBdr>
        </w:div>
        <w:div w:id="123354590">
          <w:marLeft w:val="0"/>
          <w:marRight w:val="0"/>
          <w:marTop w:val="0"/>
          <w:marBottom w:val="0"/>
          <w:divBdr>
            <w:top w:val="none" w:sz="0" w:space="0" w:color="auto"/>
            <w:left w:val="none" w:sz="0" w:space="0" w:color="auto"/>
            <w:bottom w:val="none" w:sz="0" w:space="0" w:color="auto"/>
            <w:right w:val="none" w:sz="0" w:space="0" w:color="auto"/>
          </w:divBdr>
        </w:div>
        <w:div w:id="234248202">
          <w:marLeft w:val="0"/>
          <w:marRight w:val="0"/>
          <w:marTop w:val="0"/>
          <w:marBottom w:val="0"/>
          <w:divBdr>
            <w:top w:val="none" w:sz="0" w:space="0" w:color="auto"/>
            <w:left w:val="none" w:sz="0" w:space="0" w:color="auto"/>
            <w:bottom w:val="none" w:sz="0" w:space="0" w:color="auto"/>
            <w:right w:val="none" w:sz="0" w:space="0" w:color="auto"/>
          </w:divBdr>
        </w:div>
        <w:div w:id="265580913">
          <w:marLeft w:val="0"/>
          <w:marRight w:val="0"/>
          <w:marTop w:val="0"/>
          <w:marBottom w:val="0"/>
          <w:divBdr>
            <w:top w:val="none" w:sz="0" w:space="0" w:color="auto"/>
            <w:left w:val="none" w:sz="0" w:space="0" w:color="auto"/>
            <w:bottom w:val="none" w:sz="0" w:space="0" w:color="auto"/>
            <w:right w:val="none" w:sz="0" w:space="0" w:color="auto"/>
          </w:divBdr>
        </w:div>
        <w:div w:id="522519701">
          <w:marLeft w:val="0"/>
          <w:marRight w:val="0"/>
          <w:marTop w:val="0"/>
          <w:marBottom w:val="0"/>
          <w:divBdr>
            <w:top w:val="none" w:sz="0" w:space="0" w:color="auto"/>
            <w:left w:val="none" w:sz="0" w:space="0" w:color="auto"/>
            <w:bottom w:val="none" w:sz="0" w:space="0" w:color="auto"/>
            <w:right w:val="none" w:sz="0" w:space="0" w:color="auto"/>
          </w:divBdr>
        </w:div>
        <w:div w:id="557743390">
          <w:marLeft w:val="0"/>
          <w:marRight w:val="0"/>
          <w:marTop w:val="0"/>
          <w:marBottom w:val="0"/>
          <w:divBdr>
            <w:top w:val="none" w:sz="0" w:space="0" w:color="auto"/>
            <w:left w:val="none" w:sz="0" w:space="0" w:color="auto"/>
            <w:bottom w:val="none" w:sz="0" w:space="0" w:color="auto"/>
            <w:right w:val="none" w:sz="0" w:space="0" w:color="auto"/>
          </w:divBdr>
        </w:div>
        <w:div w:id="697699775">
          <w:marLeft w:val="0"/>
          <w:marRight w:val="0"/>
          <w:marTop w:val="0"/>
          <w:marBottom w:val="0"/>
          <w:divBdr>
            <w:top w:val="none" w:sz="0" w:space="0" w:color="auto"/>
            <w:left w:val="none" w:sz="0" w:space="0" w:color="auto"/>
            <w:bottom w:val="none" w:sz="0" w:space="0" w:color="auto"/>
            <w:right w:val="none" w:sz="0" w:space="0" w:color="auto"/>
          </w:divBdr>
        </w:div>
        <w:div w:id="1091004814">
          <w:marLeft w:val="0"/>
          <w:marRight w:val="0"/>
          <w:marTop w:val="0"/>
          <w:marBottom w:val="0"/>
          <w:divBdr>
            <w:top w:val="none" w:sz="0" w:space="0" w:color="auto"/>
            <w:left w:val="none" w:sz="0" w:space="0" w:color="auto"/>
            <w:bottom w:val="none" w:sz="0" w:space="0" w:color="auto"/>
            <w:right w:val="none" w:sz="0" w:space="0" w:color="auto"/>
          </w:divBdr>
        </w:div>
        <w:div w:id="1204098203">
          <w:marLeft w:val="0"/>
          <w:marRight w:val="0"/>
          <w:marTop w:val="0"/>
          <w:marBottom w:val="0"/>
          <w:divBdr>
            <w:top w:val="none" w:sz="0" w:space="0" w:color="auto"/>
            <w:left w:val="none" w:sz="0" w:space="0" w:color="auto"/>
            <w:bottom w:val="none" w:sz="0" w:space="0" w:color="auto"/>
            <w:right w:val="none" w:sz="0" w:space="0" w:color="auto"/>
          </w:divBdr>
        </w:div>
        <w:div w:id="1518539765">
          <w:marLeft w:val="0"/>
          <w:marRight w:val="0"/>
          <w:marTop w:val="0"/>
          <w:marBottom w:val="0"/>
          <w:divBdr>
            <w:top w:val="none" w:sz="0" w:space="0" w:color="auto"/>
            <w:left w:val="none" w:sz="0" w:space="0" w:color="auto"/>
            <w:bottom w:val="none" w:sz="0" w:space="0" w:color="auto"/>
            <w:right w:val="none" w:sz="0" w:space="0" w:color="auto"/>
          </w:divBdr>
        </w:div>
        <w:div w:id="1576547072">
          <w:marLeft w:val="0"/>
          <w:marRight w:val="0"/>
          <w:marTop w:val="0"/>
          <w:marBottom w:val="0"/>
          <w:divBdr>
            <w:top w:val="none" w:sz="0" w:space="0" w:color="auto"/>
            <w:left w:val="none" w:sz="0" w:space="0" w:color="auto"/>
            <w:bottom w:val="none" w:sz="0" w:space="0" w:color="auto"/>
            <w:right w:val="none" w:sz="0" w:space="0" w:color="auto"/>
          </w:divBdr>
        </w:div>
        <w:div w:id="1925532800">
          <w:marLeft w:val="0"/>
          <w:marRight w:val="0"/>
          <w:marTop w:val="0"/>
          <w:marBottom w:val="0"/>
          <w:divBdr>
            <w:top w:val="none" w:sz="0" w:space="0" w:color="auto"/>
            <w:left w:val="none" w:sz="0" w:space="0" w:color="auto"/>
            <w:bottom w:val="none" w:sz="0" w:space="0" w:color="auto"/>
            <w:right w:val="none" w:sz="0" w:space="0" w:color="auto"/>
          </w:divBdr>
        </w:div>
        <w:div w:id="2055277417">
          <w:marLeft w:val="0"/>
          <w:marRight w:val="0"/>
          <w:marTop w:val="0"/>
          <w:marBottom w:val="0"/>
          <w:divBdr>
            <w:top w:val="none" w:sz="0" w:space="0" w:color="auto"/>
            <w:left w:val="none" w:sz="0" w:space="0" w:color="auto"/>
            <w:bottom w:val="none" w:sz="0" w:space="0" w:color="auto"/>
            <w:right w:val="none" w:sz="0" w:space="0" w:color="auto"/>
          </w:divBdr>
        </w:div>
      </w:divsChild>
    </w:div>
    <w:div w:id="553278158">
      <w:bodyDiv w:val="1"/>
      <w:marLeft w:val="0"/>
      <w:marRight w:val="0"/>
      <w:marTop w:val="0"/>
      <w:marBottom w:val="0"/>
      <w:divBdr>
        <w:top w:val="none" w:sz="0" w:space="0" w:color="auto"/>
        <w:left w:val="none" w:sz="0" w:space="0" w:color="auto"/>
        <w:bottom w:val="none" w:sz="0" w:space="0" w:color="auto"/>
        <w:right w:val="none" w:sz="0" w:space="0" w:color="auto"/>
      </w:divBdr>
      <w:divsChild>
        <w:div w:id="357512121">
          <w:marLeft w:val="0"/>
          <w:marRight w:val="0"/>
          <w:marTop w:val="0"/>
          <w:marBottom w:val="0"/>
          <w:divBdr>
            <w:top w:val="none" w:sz="0" w:space="0" w:color="auto"/>
            <w:left w:val="none" w:sz="0" w:space="0" w:color="auto"/>
            <w:bottom w:val="none" w:sz="0" w:space="0" w:color="auto"/>
            <w:right w:val="none" w:sz="0" w:space="0" w:color="auto"/>
          </w:divBdr>
        </w:div>
        <w:div w:id="1677924975">
          <w:marLeft w:val="0"/>
          <w:marRight w:val="0"/>
          <w:marTop w:val="0"/>
          <w:marBottom w:val="0"/>
          <w:divBdr>
            <w:top w:val="none" w:sz="0" w:space="0" w:color="auto"/>
            <w:left w:val="none" w:sz="0" w:space="0" w:color="auto"/>
            <w:bottom w:val="none" w:sz="0" w:space="0" w:color="auto"/>
            <w:right w:val="none" w:sz="0" w:space="0" w:color="auto"/>
          </w:divBdr>
        </w:div>
      </w:divsChild>
    </w:div>
    <w:div w:id="639069802">
      <w:bodyDiv w:val="1"/>
      <w:marLeft w:val="0"/>
      <w:marRight w:val="0"/>
      <w:marTop w:val="0"/>
      <w:marBottom w:val="0"/>
      <w:divBdr>
        <w:top w:val="none" w:sz="0" w:space="0" w:color="auto"/>
        <w:left w:val="none" w:sz="0" w:space="0" w:color="auto"/>
        <w:bottom w:val="none" w:sz="0" w:space="0" w:color="auto"/>
        <w:right w:val="none" w:sz="0" w:space="0" w:color="auto"/>
      </w:divBdr>
      <w:divsChild>
        <w:div w:id="55933508">
          <w:marLeft w:val="0"/>
          <w:marRight w:val="0"/>
          <w:marTop w:val="0"/>
          <w:marBottom w:val="0"/>
          <w:divBdr>
            <w:top w:val="none" w:sz="0" w:space="0" w:color="auto"/>
            <w:left w:val="none" w:sz="0" w:space="0" w:color="auto"/>
            <w:bottom w:val="none" w:sz="0" w:space="0" w:color="auto"/>
            <w:right w:val="none" w:sz="0" w:space="0" w:color="auto"/>
          </w:divBdr>
        </w:div>
        <w:div w:id="98575270">
          <w:marLeft w:val="0"/>
          <w:marRight w:val="0"/>
          <w:marTop w:val="0"/>
          <w:marBottom w:val="0"/>
          <w:divBdr>
            <w:top w:val="none" w:sz="0" w:space="0" w:color="auto"/>
            <w:left w:val="none" w:sz="0" w:space="0" w:color="auto"/>
            <w:bottom w:val="none" w:sz="0" w:space="0" w:color="auto"/>
            <w:right w:val="none" w:sz="0" w:space="0" w:color="auto"/>
          </w:divBdr>
        </w:div>
        <w:div w:id="139419819">
          <w:marLeft w:val="0"/>
          <w:marRight w:val="0"/>
          <w:marTop w:val="0"/>
          <w:marBottom w:val="0"/>
          <w:divBdr>
            <w:top w:val="none" w:sz="0" w:space="0" w:color="auto"/>
            <w:left w:val="none" w:sz="0" w:space="0" w:color="auto"/>
            <w:bottom w:val="none" w:sz="0" w:space="0" w:color="auto"/>
            <w:right w:val="none" w:sz="0" w:space="0" w:color="auto"/>
          </w:divBdr>
        </w:div>
        <w:div w:id="531110817">
          <w:marLeft w:val="0"/>
          <w:marRight w:val="0"/>
          <w:marTop w:val="0"/>
          <w:marBottom w:val="0"/>
          <w:divBdr>
            <w:top w:val="none" w:sz="0" w:space="0" w:color="auto"/>
            <w:left w:val="none" w:sz="0" w:space="0" w:color="auto"/>
            <w:bottom w:val="none" w:sz="0" w:space="0" w:color="auto"/>
            <w:right w:val="none" w:sz="0" w:space="0" w:color="auto"/>
          </w:divBdr>
        </w:div>
        <w:div w:id="595092528">
          <w:marLeft w:val="0"/>
          <w:marRight w:val="0"/>
          <w:marTop w:val="0"/>
          <w:marBottom w:val="0"/>
          <w:divBdr>
            <w:top w:val="none" w:sz="0" w:space="0" w:color="auto"/>
            <w:left w:val="none" w:sz="0" w:space="0" w:color="auto"/>
            <w:bottom w:val="none" w:sz="0" w:space="0" w:color="auto"/>
            <w:right w:val="none" w:sz="0" w:space="0" w:color="auto"/>
          </w:divBdr>
        </w:div>
        <w:div w:id="618221552">
          <w:marLeft w:val="0"/>
          <w:marRight w:val="0"/>
          <w:marTop w:val="0"/>
          <w:marBottom w:val="0"/>
          <w:divBdr>
            <w:top w:val="none" w:sz="0" w:space="0" w:color="auto"/>
            <w:left w:val="none" w:sz="0" w:space="0" w:color="auto"/>
            <w:bottom w:val="none" w:sz="0" w:space="0" w:color="auto"/>
            <w:right w:val="none" w:sz="0" w:space="0" w:color="auto"/>
          </w:divBdr>
        </w:div>
        <w:div w:id="765610988">
          <w:marLeft w:val="0"/>
          <w:marRight w:val="0"/>
          <w:marTop w:val="0"/>
          <w:marBottom w:val="0"/>
          <w:divBdr>
            <w:top w:val="none" w:sz="0" w:space="0" w:color="auto"/>
            <w:left w:val="none" w:sz="0" w:space="0" w:color="auto"/>
            <w:bottom w:val="none" w:sz="0" w:space="0" w:color="auto"/>
            <w:right w:val="none" w:sz="0" w:space="0" w:color="auto"/>
          </w:divBdr>
        </w:div>
        <w:div w:id="824394750">
          <w:marLeft w:val="0"/>
          <w:marRight w:val="0"/>
          <w:marTop w:val="0"/>
          <w:marBottom w:val="0"/>
          <w:divBdr>
            <w:top w:val="none" w:sz="0" w:space="0" w:color="auto"/>
            <w:left w:val="none" w:sz="0" w:space="0" w:color="auto"/>
            <w:bottom w:val="none" w:sz="0" w:space="0" w:color="auto"/>
            <w:right w:val="none" w:sz="0" w:space="0" w:color="auto"/>
          </w:divBdr>
        </w:div>
        <w:div w:id="850534406">
          <w:marLeft w:val="0"/>
          <w:marRight w:val="0"/>
          <w:marTop w:val="0"/>
          <w:marBottom w:val="0"/>
          <w:divBdr>
            <w:top w:val="none" w:sz="0" w:space="0" w:color="auto"/>
            <w:left w:val="none" w:sz="0" w:space="0" w:color="auto"/>
            <w:bottom w:val="none" w:sz="0" w:space="0" w:color="auto"/>
            <w:right w:val="none" w:sz="0" w:space="0" w:color="auto"/>
          </w:divBdr>
        </w:div>
        <w:div w:id="1062414174">
          <w:marLeft w:val="0"/>
          <w:marRight w:val="0"/>
          <w:marTop w:val="0"/>
          <w:marBottom w:val="0"/>
          <w:divBdr>
            <w:top w:val="none" w:sz="0" w:space="0" w:color="auto"/>
            <w:left w:val="none" w:sz="0" w:space="0" w:color="auto"/>
            <w:bottom w:val="none" w:sz="0" w:space="0" w:color="auto"/>
            <w:right w:val="none" w:sz="0" w:space="0" w:color="auto"/>
          </w:divBdr>
        </w:div>
        <w:div w:id="1223448884">
          <w:marLeft w:val="0"/>
          <w:marRight w:val="0"/>
          <w:marTop w:val="0"/>
          <w:marBottom w:val="0"/>
          <w:divBdr>
            <w:top w:val="none" w:sz="0" w:space="0" w:color="auto"/>
            <w:left w:val="none" w:sz="0" w:space="0" w:color="auto"/>
            <w:bottom w:val="none" w:sz="0" w:space="0" w:color="auto"/>
            <w:right w:val="none" w:sz="0" w:space="0" w:color="auto"/>
          </w:divBdr>
        </w:div>
        <w:div w:id="1234656932">
          <w:marLeft w:val="0"/>
          <w:marRight w:val="0"/>
          <w:marTop w:val="0"/>
          <w:marBottom w:val="0"/>
          <w:divBdr>
            <w:top w:val="none" w:sz="0" w:space="0" w:color="auto"/>
            <w:left w:val="none" w:sz="0" w:space="0" w:color="auto"/>
            <w:bottom w:val="none" w:sz="0" w:space="0" w:color="auto"/>
            <w:right w:val="none" w:sz="0" w:space="0" w:color="auto"/>
          </w:divBdr>
        </w:div>
        <w:div w:id="1381976521">
          <w:marLeft w:val="0"/>
          <w:marRight w:val="0"/>
          <w:marTop w:val="0"/>
          <w:marBottom w:val="0"/>
          <w:divBdr>
            <w:top w:val="none" w:sz="0" w:space="0" w:color="auto"/>
            <w:left w:val="none" w:sz="0" w:space="0" w:color="auto"/>
            <w:bottom w:val="none" w:sz="0" w:space="0" w:color="auto"/>
            <w:right w:val="none" w:sz="0" w:space="0" w:color="auto"/>
          </w:divBdr>
        </w:div>
        <w:div w:id="1691104847">
          <w:marLeft w:val="0"/>
          <w:marRight w:val="0"/>
          <w:marTop w:val="0"/>
          <w:marBottom w:val="0"/>
          <w:divBdr>
            <w:top w:val="none" w:sz="0" w:space="0" w:color="auto"/>
            <w:left w:val="none" w:sz="0" w:space="0" w:color="auto"/>
            <w:bottom w:val="none" w:sz="0" w:space="0" w:color="auto"/>
            <w:right w:val="none" w:sz="0" w:space="0" w:color="auto"/>
          </w:divBdr>
        </w:div>
        <w:div w:id="1701933802">
          <w:marLeft w:val="0"/>
          <w:marRight w:val="0"/>
          <w:marTop w:val="0"/>
          <w:marBottom w:val="0"/>
          <w:divBdr>
            <w:top w:val="none" w:sz="0" w:space="0" w:color="auto"/>
            <w:left w:val="none" w:sz="0" w:space="0" w:color="auto"/>
            <w:bottom w:val="none" w:sz="0" w:space="0" w:color="auto"/>
            <w:right w:val="none" w:sz="0" w:space="0" w:color="auto"/>
          </w:divBdr>
        </w:div>
        <w:div w:id="2086411754">
          <w:marLeft w:val="0"/>
          <w:marRight w:val="0"/>
          <w:marTop w:val="0"/>
          <w:marBottom w:val="0"/>
          <w:divBdr>
            <w:top w:val="none" w:sz="0" w:space="0" w:color="auto"/>
            <w:left w:val="none" w:sz="0" w:space="0" w:color="auto"/>
            <w:bottom w:val="none" w:sz="0" w:space="0" w:color="auto"/>
            <w:right w:val="none" w:sz="0" w:space="0" w:color="auto"/>
          </w:divBdr>
        </w:div>
      </w:divsChild>
    </w:div>
    <w:div w:id="845902844">
      <w:bodyDiv w:val="1"/>
      <w:marLeft w:val="0"/>
      <w:marRight w:val="0"/>
      <w:marTop w:val="0"/>
      <w:marBottom w:val="0"/>
      <w:divBdr>
        <w:top w:val="none" w:sz="0" w:space="0" w:color="auto"/>
        <w:left w:val="none" w:sz="0" w:space="0" w:color="auto"/>
        <w:bottom w:val="none" w:sz="0" w:space="0" w:color="auto"/>
        <w:right w:val="none" w:sz="0" w:space="0" w:color="auto"/>
      </w:divBdr>
      <w:divsChild>
        <w:div w:id="1080716300">
          <w:marLeft w:val="0"/>
          <w:marRight w:val="0"/>
          <w:marTop w:val="0"/>
          <w:marBottom w:val="0"/>
          <w:divBdr>
            <w:top w:val="none" w:sz="0" w:space="0" w:color="auto"/>
            <w:left w:val="none" w:sz="0" w:space="0" w:color="auto"/>
            <w:bottom w:val="none" w:sz="0" w:space="0" w:color="auto"/>
            <w:right w:val="none" w:sz="0" w:space="0" w:color="auto"/>
          </w:divBdr>
        </w:div>
        <w:div w:id="1798186118">
          <w:marLeft w:val="0"/>
          <w:marRight w:val="0"/>
          <w:marTop w:val="0"/>
          <w:marBottom w:val="0"/>
          <w:divBdr>
            <w:top w:val="none" w:sz="0" w:space="0" w:color="auto"/>
            <w:left w:val="none" w:sz="0" w:space="0" w:color="auto"/>
            <w:bottom w:val="none" w:sz="0" w:space="0" w:color="auto"/>
            <w:right w:val="none" w:sz="0" w:space="0" w:color="auto"/>
          </w:divBdr>
        </w:div>
      </w:divsChild>
    </w:div>
    <w:div w:id="957838153">
      <w:bodyDiv w:val="1"/>
      <w:marLeft w:val="0"/>
      <w:marRight w:val="0"/>
      <w:marTop w:val="0"/>
      <w:marBottom w:val="0"/>
      <w:divBdr>
        <w:top w:val="none" w:sz="0" w:space="0" w:color="auto"/>
        <w:left w:val="none" w:sz="0" w:space="0" w:color="auto"/>
        <w:bottom w:val="none" w:sz="0" w:space="0" w:color="auto"/>
        <w:right w:val="none" w:sz="0" w:space="0" w:color="auto"/>
      </w:divBdr>
    </w:div>
    <w:div w:id="1029911522">
      <w:bodyDiv w:val="1"/>
      <w:marLeft w:val="0"/>
      <w:marRight w:val="0"/>
      <w:marTop w:val="0"/>
      <w:marBottom w:val="0"/>
      <w:divBdr>
        <w:top w:val="none" w:sz="0" w:space="0" w:color="auto"/>
        <w:left w:val="none" w:sz="0" w:space="0" w:color="auto"/>
        <w:bottom w:val="none" w:sz="0" w:space="0" w:color="auto"/>
        <w:right w:val="none" w:sz="0" w:space="0" w:color="auto"/>
      </w:divBdr>
      <w:divsChild>
        <w:div w:id="60099719">
          <w:marLeft w:val="0"/>
          <w:marRight w:val="0"/>
          <w:marTop w:val="0"/>
          <w:marBottom w:val="0"/>
          <w:divBdr>
            <w:top w:val="none" w:sz="0" w:space="0" w:color="auto"/>
            <w:left w:val="none" w:sz="0" w:space="0" w:color="auto"/>
            <w:bottom w:val="none" w:sz="0" w:space="0" w:color="auto"/>
            <w:right w:val="none" w:sz="0" w:space="0" w:color="auto"/>
          </w:divBdr>
        </w:div>
        <w:div w:id="84764002">
          <w:marLeft w:val="0"/>
          <w:marRight w:val="0"/>
          <w:marTop w:val="0"/>
          <w:marBottom w:val="0"/>
          <w:divBdr>
            <w:top w:val="none" w:sz="0" w:space="0" w:color="auto"/>
            <w:left w:val="none" w:sz="0" w:space="0" w:color="auto"/>
            <w:bottom w:val="none" w:sz="0" w:space="0" w:color="auto"/>
            <w:right w:val="none" w:sz="0" w:space="0" w:color="auto"/>
          </w:divBdr>
        </w:div>
        <w:div w:id="102919712">
          <w:marLeft w:val="0"/>
          <w:marRight w:val="0"/>
          <w:marTop w:val="0"/>
          <w:marBottom w:val="0"/>
          <w:divBdr>
            <w:top w:val="none" w:sz="0" w:space="0" w:color="auto"/>
            <w:left w:val="none" w:sz="0" w:space="0" w:color="auto"/>
            <w:bottom w:val="none" w:sz="0" w:space="0" w:color="auto"/>
            <w:right w:val="none" w:sz="0" w:space="0" w:color="auto"/>
          </w:divBdr>
          <w:divsChild>
            <w:div w:id="624888706">
              <w:marLeft w:val="-75"/>
              <w:marRight w:val="0"/>
              <w:marTop w:val="30"/>
              <w:marBottom w:val="30"/>
              <w:divBdr>
                <w:top w:val="none" w:sz="0" w:space="0" w:color="auto"/>
                <w:left w:val="none" w:sz="0" w:space="0" w:color="auto"/>
                <w:bottom w:val="none" w:sz="0" w:space="0" w:color="auto"/>
                <w:right w:val="none" w:sz="0" w:space="0" w:color="auto"/>
              </w:divBdr>
              <w:divsChild>
                <w:div w:id="42491071">
                  <w:marLeft w:val="0"/>
                  <w:marRight w:val="0"/>
                  <w:marTop w:val="0"/>
                  <w:marBottom w:val="0"/>
                  <w:divBdr>
                    <w:top w:val="none" w:sz="0" w:space="0" w:color="auto"/>
                    <w:left w:val="none" w:sz="0" w:space="0" w:color="auto"/>
                    <w:bottom w:val="none" w:sz="0" w:space="0" w:color="auto"/>
                    <w:right w:val="none" w:sz="0" w:space="0" w:color="auto"/>
                  </w:divBdr>
                  <w:divsChild>
                    <w:div w:id="302202137">
                      <w:marLeft w:val="0"/>
                      <w:marRight w:val="0"/>
                      <w:marTop w:val="0"/>
                      <w:marBottom w:val="0"/>
                      <w:divBdr>
                        <w:top w:val="none" w:sz="0" w:space="0" w:color="auto"/>
                        <w:left w:val="none" w:sz="0" w:space="0" w:color="auto"/>
                        <w:bottom w:val="none" w:sz="0" w:space="0" w:color="auto"/>
                        <w:right w:val="none" w:sz="0" w:space="0" w:color="auto"/>
                      </w:divBdr>
                    </w:div>
                  </w:divsChild>
                </w:div>
                <w:div w:id="106582662">
                  <w:marLeft w:val="0"/>
                  <w:marRight w:val="0"/>
                  <w:marTop w:val="0"/>
                  <w:marBottom w:val="0"/>
                  <w:divBdr>
                    <w:top w:val="none" w:sz="0" w:space="0" w:color="auto"/>
                    <w:left w:val="none" w:sz="0" w:space="0" w:color="auto"/>
                    <w:bottom w:val="none" w:sz="0" w:space="0" w:color="auto"/>
                    <w:right w:val="none" w:sz="0" w:space="0" w:color="auto"/>
                  </w:divBdr>
                  <w:divsChild>
                    <w:div w:id="849830659">
                      <w:marLeft w:val="0"/>
                      <w:marRight w:val="0"/>
                      <w:marTop w:val="0"/>
                      <w:marBottom w:val="0"/>
                      <w:divBdr>
                        <w:top w:val="none" w:sz="0" w:space="0" w:color="auto"/>
                        <w:left w:val="none" w:sz="0" w:space="0" w:color="auto"/>
                        <w:bottom w:val="none" w:sz="0" w:space="0" w:color="auto"/>
                        <w:right w:val="none" w:sz="0" w:space="0" w:color="auto"/>
                      </w:divBdr>
                    </w:div>
                    <w:div w:id="2132244809">
                      <w:marLeft w:val="0"/>
                      <w:marRight w:val="0"/>
                      <w:marTop w:val="0"/>
                      <w:marBottom w:val="0"/>
                      <w:divBdr>
                        <w:top w:val="none" w:sz="0" w:space="0" w:color="auto"/>
                        <w:left w:val="none" w:sz="0" w:space="0" w:color="auto"/>
                        <w:bottom w:val="none" w:sz="0" w:space="0" w:color="auto"/>
                        <w:right w:val="none" w:sz="0" w:space="0" w:color="auto"/>
                      </w:divBdr>
                    </w:div>
                  </w:divsChild>
                </w:div>
                <w:div w:id="429736092">
                  <w:marLeft w:val="0"/>
                  <w:marRight w:val="0"/>
                  <w:marTop w:val="0"/>
                  <w:marBottom w:val="0"/>
                  <w:divBdr>
                    <w:top w:val="none" w:sz="0" w:space="0" w:color="auto"/>
                    <w:left w:val="none" w:sz="0" w:space="0" w:color="auto"/>
                    <w:bottom w:val="none" w:sz="0" w:space="0" w:color="auto"/>
                    <w:right w:val="none" w:sz="0" w:space="0" w:color="auto"/>
                  </w:divBdr>
                  <w:divsChild>
                    <w:div w:id="1970042138">
                      <w:marLeft w:val="0"/>
                      <w:marRight w:val="0"/>
                      <w:marTop w:val="0"/>
                      <w:marBottom w:val="0"/>
                      <w:divBdr>
                        <w:top w:val="none" w:sz="0" w:space="0" w:color="auto"/>
                        <w:left w:val="none" w:sz="0" w:space="0" w:color="auto"/>
                        <w:bottom w:val="none" w:sz="0" w:space="0" w:color="auto"/>
                        <w:right w:val="none" w:sz="0" w:space="0" w:color="auto"/>
                      </w:divBdr>
                    </w:div>
                  </w:divsChild>
                </w:div>
                <w:div w:id="526528781">
                  <w:marLeft w:val="0"/>
                  <w:marRight w:val="0"/>
                  <w:marTop w:val="0"/>
                  <w:marBottom w:val="0"/>
                  <w:divBdr>
                    <w:top w:val="none" w:sz="0" w:space="0" w:color="auto"/>
                    <w:left w:val="none" w:sz="0" w:space="0" w:color="auto"/>
                    <w:bottom w:val="none" w:sz="0" w:space="0" w:color="auto"/>
                    <w:right w:val="none" w:sz="0" w:space="0" w:color="auto"/>
                  </w:divBdr>
                  <w:divsChild>
                    <w:div w:id="258562509">
                      <w:marLeft w:val="0"/>
                      <w:marRight w:val="0"/>
                      <w:marTop w:val="0"/>
                      <w:marBottom w:val="0"/>
                      <w:divBdr>
                        <w:top w:val="none" w:sz="0" w:space="0" w:color="auto"/>
                        <w:left w:val="none" w:sz="0" w:space="0" w:color="auto"/>
                        <w:bottom w:val="none" w:sz="0" w:space="0" w:color="auto"/>
                        <w:right w:val="none" w:sz="0" w:space="0" w:color="auto"/>
                      </w:divBdr>
                    </w:div>
                  </w:divsChild>
                </w:div>
                <w:div w:id="546068397">
                  <w:marLeft w:val="0"/>
                  <w:marRight w:val="0"/>
                  <w:marTop w:val="0"/>
                  <w:marBottom w:val="0"/>
                  <w:divBdr>
                    <w:top w:val="none" w:sz="0" w:space="0" w:color="auto"/>
                    <w:left w:val="none" w:sz="0" w:space="0" w:color="auto"/>
                    <w:bottom w:val="none" w:sz="0" w:space="0" w:color="auto"/>
                    <w:right w:val="none" w:sz="0" w:space="0" w:color="auto"/>
                  </w:divBdr>
                  <w:divsChild>
                    <w:div w:id="930897407">
                      <w:marLeft w:val="0"/>
                      <w:marRight w:val="0"/>
                      <w:marTop w:val="0"/>
                      <w:marBottom w:val="0"/>
                      <w:divBdr>
                        <w:top w:val="none" w:sz="0" w:space="0" w:color="auto"/>
                        <w:left w:val="none" w:sz="0" w:space="0" w:color="auto"/>
                        <w:bottom w:val="none" w:sz="0" w:space="0" w:color="auto"/>
                        <w:right w:val="none" w:sz="0" w:space="0" w:color="auto"/>
                      </w:divBdr>
                    </w:div>
                  </w:divsChild>
                </w:div>
                <w:div w:id="552039059">
                  <w:marLeft w:val="0"/>
                  <w:marRight w:val="0"/>
                  <w:marTop w:val="0"/>
                  <w:marBottom w:val="0"/>
                  <w:divBdr>
                    <w:top w:val="none" w:sz="0" w:space="0" w:color="auto"/>
                    <w:left w:val="none" w:sz="0" w:space="0" w:color="auto"/>
                    <w:bottom w:val="none" w:sz="0" w:space="0" w:color="auto"/>
                    <w:right w:val="none" w:sz="0" w:space="0" w:color="auto"/>
                  </w:divBdr>
                  <w:divsChild>
                    <w:div w:id="569853938">
                      <w:marLeft w:val="0"/>
                      <w:marRight w:val="0"/>
                      <w:marTop w:val="0"/>
                      <w:marBottom w:val="0"/>
                      <w:divBdr>
                        <w:top w:val="none" w:sz="0" w:space="0" w:color="auto"/>
                        <w:left w:val="none" w:sz="0" w:space="0" w:color="auto"/>
                        <w:bottom w:val="none" w:sz="0" w:space="0" w:color="auto"/>
                        <w:right w:val="none" w:sz="0" w:space="0" w:color="auto"/>
                      </w:divBdr>
                    </w:div>
                  </w:divsChild>
                </w:div>
                <w:div w:id="718089246">
                  <w:marLeft w:val="0"/>
                  <w:marRight w:val="0"/>
                  <w:marTop w:val="0"/>
                  <w:marBottom w:val="0"/>
                  <w:divBdr>
                    <w:top w:val="none" w:sz="0" w:space="0" w:color="auto"/>
                    <w:left w:val="none" w:sz="0" w:space="0" w:color="auto"/>
                    <w:bottom w:val="none" w:sz="0" w:space="0" w:color="auto"/>
                    <w:right w:val="none" w:sz="0" w:space="0" w:color="auto"/>
                  </w:divBdr>
                  <w:divsChild>
                    <w:div w:id="1877543361">
                      <w:marLeft w:val="0"/>
                      <w:marRight w:val="0"/>
                      <w:marTop w:val="0"/>
                      <w:marBottom w:val="0"/>
                      <w:divBdr>
                        <w:top w:val="none" w:sz="0" w:space="0" w:color="auto"/>
                        <w:left w:val="none" w:sz="0" w:space="0" w:color="auto"/>
                        <w:bottom w:val="none" w:sz="0" w:space="0" w:color="auto"/>
                        <w:right w:val="none" w:sz="0" w:space="0" w:color="auto"/>
                      </w:divBdr>
                    </w:div>
                  </w:divsChild>
                </w:div>
                <w:div w:id="743333804">
                  <w:marLeft w:val="0"/>
                  <w:marRight w:val="0"/>
                  <w:marTop w:val="0"/>
                  <w:marBottom w:val="0"/>
                  <w:divBdr>
                    <w:top w:val="none" w:sz="0" w:space="0" w:color="auto"/>
                    <w:left w:val="none" w:sz="0" w:space="0" w:color="auto"/>
                    <w:bottom w:val="none" w:sz="0" w:space="0" w:color="auto"/>
                    <w:right w:val="none" w:sz="0" w:space="0" w:color="auto"/>
                  </w:divBdr>
                  <w:divsChild>
                    <w:div w:id="1514297378">
                      <w:marLeft w:val="0"/>
                      <w:marRight w:val="0"/>
                      <w:marTop w:val="0"/>
                      <w:marBottom w:val="0"/>
                      <w:divBdr>
                        <w:top w:val="none" w:sz="0" w:space="0" w:color="auto"/>
                        <w:left w:val="none" w:sz="0" w:space="0" w:color="auto"/>
                        <w:bottom w:val="none" w:sz="0" w:space="0" w:color="auto"/>
                        <w:right w:val="none" w:sz="0" w:space="0" w:color="auto"/>
                      </w:divBdr>
                    </w:div>
                  </w:divsChild>
                </w:div>
                <w:div w:id="907037471">
                  <w:marLeft w:val="0"/>
                  <w:marRight w:val="0"/>
                  <w:marTop w:val="0"/>
                  <w:marBottom w:val="0"/>
                  <w:divBdr>
                    <w:top w:val="none" w:sz="0" w:space="0" w:color="auto"/>
                    <w:left w:val="none" w:sz="0" w:space="0" w:color="auto"/>
                    <w:bottom w:val="none" w:sz="0" w:space="0" w:color="auto"/>
                    <w:right w:val="none" w:sz="0" w:space="0" w:color="auto"/>
                  </w:divBdr>
                  <w:divsChild>
                    <w:div w:id="1345475621">
                      <w:marLeft w:val="0"/>
                      <w:marRight w:val="0"/>
                      <w:marTop w:val="0"/>
                      <w:marBottom w:val="0"/>
                      <w:divBdr>
                        <w:top w:val="none" w:sz="0" w:space="0" w:color="auto"/>
                        <w:left w:val="none" w:sz="0" w:space="0" w:color="auto"/>
                        <w:bottom w:val="none" w:sz="0" w:space="0" w:color="auto"/>
                        <w:right w:val="none" w:sz="0" w:space="0" w:color="auto"/>
                      </w:divBdr>
                    </w:div>
                  </w:divsChild>
                </w:div>
                <w:div w:id="1049300201">
                  <w:marLeft w:val="0"/>
                  <w:marRight w:val="0"/>
                  <w:marTop w:val="0"/>
                  <w:marBottom w:val="0"/>
                  <w:divBdr>
                    <w:top w:val="none" w:sz="0" w:space="0" w:color="auto"/>
                    <w:left w:val="none" w:sz="0" w:space="0" w:color="auto"/>
                    <w:bottom w:val="none" w:sz="0" w:space="0" w:color="auto"/>
                    <w:right w:val="none" w:sz="0" w:space="0" w:color="auto"/>
                  </w:divBdr>
                  <w:divsChild>
                    <w:div w:id="46369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013118">
          <w:marLeft w:val="0"/>
          <w:marRight w:val="0"/>
          <w:marTop w:val="0"/>
          <w:marBottom w:val="0"/>
          <w:divBdr>
            <w:top w:val="none" w:sz="0" w:space="0" w:color="auto"/>
            <w:left w:val="none" w:sz="0" w:space="0" w:color="auto"/>
            <w:bottom w:val="none" w:sz="0" w:space="0" w:color="auto"/>
            <w:right w:val="none" w:sz="0" w:space="0" w:color="auto"/>
          </w:divBdr>
        </w:div>
        <w:div w:id="565530466">
          <w:marLeft w:val="0"/>
          <w:marRight w:val="0"/>
          <w:marTop w:val="0"/>
          <w:marBottom w:val="0"/>
          <w:divBdr>
            <w:top w:val="none" w:sz="0" w:space="0" w:color="auto"/>
            <w:left w:val="none" w:sz="0" w:space="0" w:color="auto"/>
            <w:bottom w:val="none" w:sz="0" w:space="0" w:color="auto"/>
            <w:right w:val="none" w:sz="0" w:space="0" w:color="auto"/>
          </w:divBdr>
        </w:div>
        <w:div w:id="755060055">
          <w:marLeft w:val="0"/>
          <w:marRight w:val="0"/>
          <w:marTop w:val="0"/>
          <w:marBottom w:val="0"/>
          <w:divBdr>
            <w:top w:val="none" w:sz="0" w:space="0" w:color="auto"/>
            <w:left w:val="none" w:sz="0" w:space="0" w:color="auto"/>
            <w:bottom w:val="none" w:sz="0" w:space="0" w:color="auto"/>
            <w:right w:val="none" w:sz="0" w:space="0" w:color="auto"/>
          </w:divBdr>
        </w:div>
        <w:div w:id="823010602">
          <w:marLeft w:val="0"/>
          <w:marRight w:val="0"/>
          <w:marTop w:val="0"/>
          <w:marBottom w:val="0"/>
          <w:divBdr>
            <w:top w:val="none" w:sz="0" w:space="0" w:color="auto"/>
            <w:left w:val="none" w:sz="0" w:space="0" w:color="auto"/>
            <w:bottom w:val="none" w:sz="0" w:space="0" w:color="auto"/>
            <w:right w:val="none" w:sz="0" w:space="0" w:color="auto"/>
          </w:divBdr>
        </w:div>
        <w:div w:id="971717228">
          <w:marLeft w:val="0"/>
          <w:marRight w:val="0"/>
          <w:marTop w:val="0"/>
          <w:marBottom w:val="0"/>
          <w:divBdr>
            <w:top w:val="none" w:sz="0" w:space="0" w:color="auto"/>
            <w:left w:val="none" w:sz="0" w:space="0" w:color="auto"/>
            <w:bottom w:val="none" w:sz="0" w:space="0" w:color="auto"/>
            <w:right w:val="none" w:sz="0" w:space="0" w:color="auto"/>
          </w:divBdr>
        </w:div>
        <w:div w:id="1055356170">
          <w:marLeft w:val="0"/>
          <w:marRight w:val="0"/>
          <w:marTop w:val="0"/>
          <w:marBottom w:val="0"/>
          <w:divBdr>
            <w:top w:val="none" w:sz="0" w:space="0" w:color="auto"/>
            <w:left w:val="none" w:sz="0" w:space="0" w:color="auto"/>
            <w:bottom w:val="none" w:sz="0" w:space="0" w:color="auto"/>
            <w:right w:val="none" w:sz="0" w:space="0" w:color="auto"/>
          </w:divBdr>
        </w:div>
        <w:div w:id="1057582206">
          <w:marLeft w:val="0"/>
          <w:marRight w:val="0"/>
          <w:marTop w:val="0"/>
          <w:marBottom w:val="0"/>
          <w:divBdr>
            <w:top w:val="none" w:sz="0" w:space="0" w:color="auto"/>
            <w:left w:val="none" w:sz="0" w:space="0" w:color="auto"/>
            <w:bottom w:val="none" w:sz="0" w:space="0" w:color="auto"/>
            <w:right w:val="none" w:sz="0" w:space="0" w:color="auto"/>
          </w:divBdr>
          <w:divsChild>
            <w:div w:id="1570964028">
              <w:marLeft w:val="-75"/>
              <w:marRight w:val="0"/>
              <w:marTop w:val="30"/>
              <w:marBottom w:val="30"/>
              <w:divBdr>
                <w:top w:val="none" w:sz="0" w:space="0" w:color="auto"/>
                <w:left w:val="none" w:sz="0" w:space="0" w:color="auto"/>
                <w:bottom w:val="none" w:sz="0" w:space="0" w:color="auto"/>
                <w:right w:val="none" w:sz="0" w:space="0" w:color="auto"/>
              </w:divBdr>
              <w:divsChild>
                <w:div w:id="488719275">
                  <w:marLeft w:val="0"/>
                  <w:marRight w:val="0"/>
                  <w:marTop w:val="0"/>
                  <w:marBottom w:val="0"/>
                  <w:divBdr>
                    <w:top w:val="none" w:sz="0" w:space="0" w:color="auto"/>
                    <w:left w:val="none" w:sz="0" w:space="0" w:color="auto"/>
                    <w:bottom w:val="none" w:sz="0" w:space="0" w:color="auto"/>
                    <w:right w:val="none" w:sz="0" w:space="0" w:color="auto"/>
                  </w:divBdr>
                  <w:divsChild>
                    <w:div w:id="1218735332">
                      <w:marLeft w:val="0"/>
                      <w:marRight w:val="0"/>
                      <w:marTop w:val="0"/>
                      <w:marBottom w:val="0"/>
                      <w:divBdr>
                        <w:top w:val="none" w:sz="0" w:space="0" w:color="auto"/>
                        <w:left w:val="none" w:sz="0" w:space="0" w:color="auto"/>
                        <w:bottom w:val="none" w:sz="0" w:space="0" w:color="auto"/>
                        <w:right w:val="none" w:sz="0" w:space="0" w:color="auto"/>
                      </w:divBdr>
                    </w:div>
                    <w:div w:id="1664428257">
                      <w:marLeft w:val="0"/>
                      <w:marRight w:val="0"/>
                      <w:marTop w:val="0"/>
                      <w:marBottom w:val="0"/>
                      <w:divBdr>
                        <w:top w:val="none" w:sz="0" w:space="0" w:color="auto"/>
                        <w:left w:val="none" w:sz="0" w:space="0" w:color="auto"/>
                        <w:bottom w:val="none" w:sz="0" w:space="0" w:color="auto"/>
                        <w:right w:val="none" w:sz="0" w:space="0" w:color="auto"/>
                      </w:divBdr>
                    </w:div>
                  </w:divsChild>
                </w:div>
                <w:div w:id="861748485">
                  <w:marLeft w:val="0"/>
                  <w:marRight w:val="0"/>
                  <w:marTop w:val="0"/>
                  <w:marBottom w:val="0"/>
                  <w:divBdr>
                    <w:top w:val="none" w:sz="0" w:space="0" w:color="auto"/>
                    <w:left w:val="none" w:sz="0" w:space="0" w:color="auto"/>
                    <w:bottom w:val="none" w:sz="0" w:space="0" w:color="auto"/>
                    <w:right w:val="none" w:sz="0" w:space="0" w:color="auto"/>
                  </w:divBdr>
                  <w:divsChild>
                    <w:div w:id="257908904">
                      <w:marLeft w:val="0"/>
                      <w:marRight w:val="0"/>
                      <w:marTop w:val="0"/>
                      <w:marBottom w:val="0"/>
                      <w:divBdr>
                        <w:top w:val="none" w:sz="0" w:space="0" w:color="auto"/>
                        <w:left w:val="none" w:sz="0" w:space="0" w:color="auto"/>
                        <w:bottom w:val="none" w:sz="0" w:space="0" w:color="auto"/>
                        <w:right w:val="none" w:sz="0" w:space="0" w:color="auto"/>
                      </w:divBdr>
                    </w:div>
                  </w:divsChild>
                </w:div>
                <w:div w:id="920020444">
                  <w:marLeft w:val="0"/>
                  <w:marRight w:val="0"/>
                  <w:marTop w:val="0"/>
                  <w:marBottom w:val="0"/>
                  <w:divBdr>
                    <w:top w:val="none" w:sz="0" w:space="0" w:color="auto"/>
                    <w:left w:val="none" w:sz="0" w:space="0" w:color="auto"/>
                    <w:bottom w:val="none" w:sz="0" w:space="0" w:color="auto"/>
                    <w:right w:val="none" w:sz="0" w:space="0" w:color="auto"/>
                  </w:divBdr>
                  <w:divsChild>
                    <w:div w:id="1860386952">
                      <w:marLeft w:val="0"/>
                      <w:marRight w:val="0"/>
                      <w:marTop w:val="0"/>
                      <w:marBottom w:val="0"/>
                      <w:divBdr>
                        <w:top w:val="none" w:sz="0" w:space="0" w:color="auto"/>
                        <w:left w:val="none" w:sz="0" w:space="0" w:color="auto"/>
                        <w:bottom w:val="none" w:sz="0" w:space="0" w:color="auto"/>
                        <w:right w:val="none" w:sz="0" w:space="0" w:color="auto"/>
                      </w:divBdr>
                    </w:div>
                  </w:divsChild>
                </w:div>
                <w:div w:id="1332104266">
                  <w:marLeft w:val="0"/>
                  <w:marRight w:val="0"/>
                  <w:marTop w:val="0"/>
                  <w:marBottom w:val="0"/>
                  <w:divBdr>
                    <w:top w:val="none" w:sz="0" w:space="0" w:color="auto"/>
                    <w:left w:val="none" w:sz="0" w:space="0" w:color="auto"/>
                    <w:bottom w:val="none" w:sz="0" w:space="0" w:color="auto"/>
                    <w:right w:val="none" w:sz="0" w:space="0" w:color="auto"/>
                  </w:divBdr>
                  <w:divsChild>
                    <w:div w:id="2128969052">
                      <w:marLeft w:val="0"/>
                      <w:marRight w:val="0"/>
                      <w:marTop w:val="0"/>
                      <w:marBottom w:val="0"/>
                      <w:divBdr>
                        <w:top w:val="none" w:sz="0" w:space="0" w:color="auto"/>
                        <w:left w:val="none" w:sz="0" w:space="0" w:color="auto"/>
                        <w:bottom w:val="none" w:sz="0" w:space="0" w:color="auto"/>
                        <w:right w:val="none" w:sz="0" w:space="0" w:color="auto"/>
                      </w:divBdr>
                    </w:div>
                  </w:divsChild>
                </w:div>
                <w:div w:id="1498688314">
                  <w:marLeft w:val="0"/>
                  <w:marRight w:val="0"/>
                  <w:marTop w:val="0"/>
                  <w:marBottom w:val="0"/>
                  <w:divBdr>
                    <w:top w:val="none" w:sz="0" w:space="0" w:color="auto"/>
                    <w:left w:val="none" w:sz="0" w:space="0" w:color="auto"/>
                    <w:bottom w:val="none" w:sz="0" w:space="0" w:color="auto"/>
                    <w:right w:val="none" w:sz="0" w:space="0" w:color="auto"/>
                  </w:divBdr>
                  <w:divsChild>
                    <w:div w:id="645627591">
                      <w:marLeft w:val="0"/>
                      <w:marRight w:val="0"/>
                      <w:marTop w:val="0"/>
                      <w:marBottom w:val="0"/>
                      <w:divBdr>
                        <w:top w:val="none" w:sz="0" w:space="0" w:color="auto"/>
                        <w:left w:val="none" w:sz="0" w:space="0" w:color="auto"/>
                        <w:bottom w:val="none" w:sz="0" w:space="0" w:color="auto"/>
                        <w:right w:val="none" w:sz="0" w:space="0" w:color="auto"/>
                      </w:divBdr>
                    </w:div>
                  </w:divsChild>
                </w:div>
                <w:div w:id="1628899986">
                  <w:marLeft w:val="0"/>
                  <w:marRight w:val="0"/>
                  <w:marTop w:val="0"/>
                  <w:marBottom w:val="0"/>
                  <w:divBdr>
                    <w:top w:val="none" w:sz="0" w:space="0" w:color="auto"/>
                    <w:left w:val="none" w:sz="0" w:space="0" w:color="auto"/>
                    <w:bottom w:val="none" w:sz="0" w:space="0" w:color="auto"/>
                    <w:right w:val="none" w:sz="0" w:space="0" w:color="auto"/>
                  </w:divBdr>
                  <w:divsChild>
                    <w:div w:id="1723363195">
                      <w:marLeft w:val="0"/>
                      <w:marRight w:val="0"/>
                      <w:marTop w:val="0"/>
                      <w:marBottom w:val="0"/>
                      <w:divBdr>
                        <w:top w:val="none" w:sz="0" w:space="0" w:color="auto"/>
                        <w:left w:val="none" w:sz="0" w:space="0" w:color="auto"/>
                        <w:bottom w:val="none" w:sz="0" w:space="0" w:color="auto"/>
                        <w:right w:val="none" w:sz="0" w:space="0" w:color="auto"/>
                      </w:divBdr>
                    </w:div>
                  </w:divsChild>
                </w:div>
                <w:div w:id="1832063391">
                  <w:marLeft w:val="0"/>
                  <w:marRight w:val="0"/>
                  <w:marTop w:val="0"/>
                  <w:marBottom w:val="0"/>
                  <w:divBdr>
                    <w:top w:val="none" w:sz="0" w:space="0" w:color="auto"/>
                    <w:left w:val="none" w:sz="0" w:space="0" w:color="auto"/>
                    <w:bottom w:val="none" w:sz="0" w:space="0" w:color="auto"/>
                    <w:right w:val="none" w:sz="0" w:space="0" w:color="auto"/>
                  </w:divBdr>
                  <w:divsChild>
                    <w:div w:id="235166646">
                      <w:marLeft w:val="0"/>
                      <w:marRight w:val="0"/>
                      <w:marTop w:val="0"/>
                      <w:marBottom w:val="0"/>
                      <w:divBdr>
                        <w:top w:val="none" w:sz="0" w:space="0" w:color="auto"/>
                        <w:left w:val="none" w:sz="0" w:space="0" w:color="auto"/>
                        <w:bottom w:val="none" w:sz="0" w:space="0" w:color="auto"/>
                        <w:right w:val="none" w:sz="0" w:space="0" w:color="auto"/>
                      </w:divBdr>
                    </w:div>
                  </w:divsChild>
                </w:div>
                <w:div w:id="2028634094">
                  <w:marLeft w:val="0"/>
                  <w:marRight w:val="0"/>
                  <w:marTop w:val="0"/>
                  <w:marBottom w:val="0"/>
                  <w:divBdr>
                    <w:top w:val="none" w:sz="0" w:space="0" w:color="auto"/>
                    <w:left w:val="none" w:sz="0" w:space="0" w:color="auto"/>
                    <w:bottom w:val="none" w:sz="0" w:space="0" w:color="auto"/>
                    <w:right w:val="none" w:sz="0" w:space="0" w:color="auto"/>
                  </w:divBdr>
                  <w:divsChild>
                    <w:div w:id="208498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7871">
          <w:marLeft w:val="0"/>
          <w:marRight w:val="0"/>
          <w:marTop w:val="0"/>
          <w:marBottom w:val="0"/>
          <w:divBdr>
            <w:top w:val="none" w:sz="0" w:space="0" w:color="auto"/>
            <w:left w:val="none" w:sz="0" w:space="0" w:color="auto"/>
            <w:bottom w:val="none" w:sz="0" w:space="0" w:color="auto"/>
            <w:right w:val="none" w:sz="0" w:space="0" w:color="auto"/>
          </w:divBdr>
        </w:div>
        <w:div w:id="1504320582">
          <w:marLeft w:val="0"/>
          <w:marRight w:val="0"/>
          <w:marTop w:val="0"/>
          <w:marBottom w:val="0"/>
          <w:divBdr>
            <w:top w:val="none" w:sz="0" w:space="0" w:color="auto"/>
            <w:left w:val="none" w:sz="0" w:space="0" w:color="auto"/>
            <w:bottom w:val="none" w:sz="0" w:space="0" w:color="auto"/>
            <w:right w:val="none" w:sz="0" w:space="0" w:color="auto"/>
          </w:divBdr>
        </w:div>
        <w:div w:id="1779596638">
          <w:marLeft w:val="0"/>
          <w:marRight w:val="0"/>
          <w:marTop w:val="0"/>
          <w:marBottom w:val="0"/>
          <w:divBdr>
            <w:top w:val="none" w:sz="0" w:space="0" w:color="auto"/>
            <w:left w:val="none" w:sz="0" w:space="0" w:color="auto"/>
            <w:bottom w:val="none" w:sz="0" w:space="0" w:color="auto"/>
            <w:right w:val="none" w:sz="0" w:space="0" w:color="auto"/>
          </w:divBdr>
        </w:div>
        <w:div w:id="2013601454">
          <w:marLeft w:val="0"/>
          <w:marRight w:val="0"/>
          <w:marTop w:val="0"/>
          <w:marBottom w:val="0"/>
          <w:divBdr>
            <w:top w:val="none" w:sz="0" w:space="0" w:color="auto"/>
            <w:left w:val="none" w:sz="0" w:space="0" w:color="auto"/>
            <w:bottom w:val="none" w:sz="0" w:space="0" w:color="auto"/>
            <w:right w:val="none" w:sz="0" w:space="0" w:color="auto"/>
          </w:divBdr>
        </w:div>
      </w:divsChild>
    </w:div>
    <w:div w:id="1072196172">
      <w:bodyDiv w:val="1"/>
      <w:marLeft w:val="0"/>
      <w:marRight w:val="0"/>
      <w:marTop w:val="0"/>
      <w:marBottom w:val="0"/>
      <w:divBdr>
        <w:top w:val="none" w:sz="0" w:space="0" w:color="auto"/>
        <w:left w:val="none" w:sz="0" w:space="0" w:color="auto"/>
        <w:bottom w:val="none" w:sz="0" w:space="0" w:color="auto"/>
        <w:right w:val="none" w:sz="0" w:space="0" w:color="auto"/>
      </w:divBdr>
      <w:divsChild>
        <w:div w:id="1194998910">
          <w:marLeft w:val="0"/>
          <w:marRight w:val="0"/>
          <w:marTop w:val="0"/>
          <w:marBottom w:val="0"/>
          <w:divBdr>
            <w:top w:val="none" w:sz="0" w:space="0" w:color="auto"/>
            <w:left w:val="none" w:sz="0" w:space="0" w:color="auto"/>
            <w:bottom w:val="none" w:sz="0" w:space="0" w:color="auto"/>
            <w:right w:val="none" w:sz="0" w:space="0" w:color="auto"/>
          </w:divBdr>
          <w:divsChild>
            <w:div w:id="9448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4414">
      <w:bodyDiv w:val="1"/>
      <w:marLeft w:val="0"/>
      <w:marRight w:val="0"/>
      <w:marTop w:val="0"/>
      <w:marBottom w:val="0"/>
      <w:divBdr>
        <w:top w:val="none" w:sz="0" w:space="0" w:color="auto"/>
        <w:left w:val="none" w:sz="0" w:space="0" w:color="auto"/>
        <w:bottom w:val="none" w:sz="0" w:space="0" w:color="auto"/>
        <w:right w:val="none" w:sz="0" w:space="0" w:color="auto"/>
      </w:divBdr>
    </w:div>
    <w:div w:id="1207716139">
      <w:bodyDiv w:val="1"/>
      <w:marLeft w:val="0"/>
      <w:marRight w:val="0"/>
      <w:marTop w:val="0"/>
      <w:marBottom w:val="0"/>
      <w:divBdr>
        <w:top w:val="none" w:sz="0" w:space="0" w:color="auto"/>
        <w:left w:val="none" w:sz="0" w:space="0" w:color="auto"/>
        <w:bottom w:val="none" w:sz="0" w:space="0" w:color="auto"/>
        <w:right w:val="none" w:sz="0" w:space="0" w:color="auto"/>
      </w:divBdr>
    </w:div>
    <w:div w:id="1542665265">
      <w:bodyDiv w:val="1"/>
      <w:marLeft w:val="0"/>
      <w:marRight w:val="0"/>
      <w:marTop w:val="0"/>
      <w:marBottom w:val="0"/>
      <w:divBdr>
        <w:top w:val="none" w:sz="0" w:space="0" w:color="auto"/>
        <w:left w:val="none" w:sz="0" w:space="0" w:color="auto"/>
        <w:bottom w:val="none" w:sz="0" w:space="0" w:color="auto"/>
        <w:right w:val="none" w:sz="0" w:space="0" w:color="auto"/>
      </w:divBdr>
      <w:divsChild>
        <w:div w:id="11540070">
          <w:marLeft w:val="0"/>
          <w:marRight w:val="0"/>
          <w:marTop w:val="0"/>
          <w:marBottom w:val="0"/>
          <w:divBdr>
            <w:top w:val="none" w:sz="0" w:space="0" w:color="auto"/>
            <w:left w:val="none" w:sz="0" w:space="0" w:color="auto"/>
            <w:bottom w:val="none" w:sz="0" w:space="0" w:color="auto"/>
            <w:right w:val="none" w:sz="0" w:space="0" w:color="auto"/>
          </w:divBdr>
        </w:div>
        <w:div w:id="354234398">
          <w:marLeft w:val="0"/>
          <w:marRight w:val="0"/>
          <w:marTop w:val="0"/>
          <w:marBottom w:val="0"/>
          <w:divBdr>
            <w:top w:val="none" w:sz="0" w:space="0" w:color="auto"/>
            <w:left w:val="none" w:sz="0" w:space="0" w:color="auto"/>
            <w:bottom w:val="none" w:sz="0" w:space="0" w:color="auto"/>
            <w:right w:val="none" w:sz="0" w:space="0" w:color="auto"/>
          </w:divBdr>
        </w:div>
        <w:div w:id="678854455">
          <w:marLeft w:val="0"/>
          <w:marRight w:val="0"/>
          <w:marTop w:val="0"/>
          <w:marBottom w:val="0"/>
          <w:divBdr>
            <w:top w:val="none" w:sz="0" w:space="0" w:color="auto"/>
            <w:left w:val="none" w:sz="0" w:space="0" w:color="auto"/>
            <w:bottom w:val="none" w:sz="0" w:space="0" w:color="auto"/>
            <w:right w:val="none" w:sz="0" w:space="0" w:color="auto"/>
          </w:divBdr>
        </w:div>
      </w:divsChild>
    </w:div>
    <w:div w:id="1552955620">
      <w:bodyDiv w:val="1"/>
      <w:marLeft w:val="0"/>
      <w:marRight w:val="0"/>
      <w:marTop w:val="0"/>
      <w:marBottom w:val="0"/>
      <w:divBdr>
        <w:top w:val="none" w:sz="0" w:space="0" w:color="auto"/>
        <w:left w:val="none" w:sz="0" w:space="0" w:color="auto"/>
        <w:bottom w:val="none" w:sz="0" w:space="0" w:color="auto"/>
        <w:right w:val="none" w:sz="0" w:space="0" w:color="auto"/>
      </w:divBdr>
      <w:divsChild>
        <w:div w:id="1284262904">
          <w:marLeft w:val="0"/>
          <w:marRight w:val="0"/>
          <w:marTop w:val="0"/>
          <w:marBottom w:val="0"/>
          <w:divBdr>
            <w:top w:val="none" w:sz="0" w:space="0" w:color="auto"/>
            <w:left w:val="none" w:sz="0" w:space="0" w:color="auto"/>
            <w:bottom w:val="none" w:sz="0" w:space="0" w:color="auto"/>
            <w:right w:val="none" w:sz="0" w:space="0" w:color="auto"/>
          </w:divBdr>
        </w:div>
        <w:div w:id="2008903166">
          <w:marLeft w:val="0"/>
          <w:marRight w:val="0"/>
          <w:marTop w:val="0"/>
          <w:marBottom w:val="0"/>
          <w:divBdr>
            <w:top w:val="none" w:sz="0" w:space="0" w:color="auto"/>
            <w:left w:val="none" w:sz="0" w:space="0" w:color="auto"/>
            <w:bottom w:val="none" w:sz="0" w:space="0" w:color="auto"/>
            <w:right w:val="none" w:sz="0" w:space="0" w:color="auto"/>
          </w:divBdr>
        </w:div>
      </w:divsChild>
    </w:div>
    <w:div w:id="1589849260">
      <w:bodyDiv w:val="1"/>
      <w:marLeft w:val="0"/>
      <w:marRight w:val="0"/>
      <w:marTop w:val="0"/>
      <w:marBottom w:val="0"/>
      <w:divBdr>
        <w:top w:val="none" w:sz="0" w:space="0" w:color="auto"/>
        <w:left w:val="none" w:sz="0" w:space="0" w:color="auto"/>
        <w:bottom w:val="none" w:sz="0" w:space="0" w:color="auto"/>
        <w:right w:val="none" w:sz="0" w:space="0" w:color="auto"/>
      </w:divBdr>
      <w:divsChild>
        <w:div w:id="1315716606">
          <w:marLeft w:val="0"/>
          <w:marRight w:val="0"/>
          <w:marTop w:val="0"/>
          <w:marBottom w:val="0"/>
          <w:divBdr>
            <w:top w:val="none" w:sz="0" w:space="0" w:color="auto"/>
            <w:left w:val="none" w:sz="0" w:space="0" w:color="auto"/>
            <w:bottom w:val="none" w:sz="0" w:space="0" w:color="auto"/>
            <w:right w:val="none" w:sz="0" w:space="0" w:color="auto"/>
          </w:divBdr>
          <w:divsChild>
            <w:div w:id="10911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4234">
      <w:bodyDiv w:val="1"/>
      <w:marLeft w:val="0"/>
      <w:marRight w:val="0"/>
      <w:marTop w:val="0"/>
      <w:marBottom w:val="0"/>
      <w:divBdr>
        <w:top w:val="none" w:sz="0" w:space="0" w:color="auto"/>
        <w:left w:val="none" w:sz="0" w:space="0" w:color="auto"/>
        <w:bottom w:val="none" w:sz="0" w:space="0" w:color="auto"/>
        <w:right w:val="none" w:sz="0" w:space="0" w:color="auto"/>
      </w:divBdr>
    </w:div>
    <w:div w:id="1727530571">
      <w:bodyDiv w:val="1"/>
      <w:marLeft w:val="0"/>
      <w:marRight w:val="0"/>
      <w:marTop w:val="0"/>
      <w:marBottom w:val="0"/>
      <w:divBdr>
        <w:top w:val="none" w:sz="0" w:space="0" w:color="auto"/>
        <w:left w:val="none" w:sz="0" w:space="0" w:color="auto"/>
        <w:bottom w:val="none" w:sz="0" w:space="0" w:color="auto"/>
        <w:right w:val="none" w:sz="0" w:space="0" w:color="auto"/>
      </w:divBdr>
    </w:div>
    <w:div w:id="1754281134">
      <w:bodyDiv w:val="1"/>
      <w:marLeft w:val="0"/>
      <w:marRight w:val="0"/>
      <w:marTop w:val="0"/>
      <w:marBottom w:val="0"/>
      <w:divBdr>
        <w:top w:val="none" w:sz="0" w:space="0" w:color="auto"/>
        <w:left w:val="none" w:sz="0" w:space="0" w:color="auto"/>
        <w:bottom w:val="none" w:sz="0" w:space="0" w:color="auto"/>
        <w:right w:val="none" w:sz="0" w:space="0" w:color="auto"/>
      </w:divBdr>
      <w:divsChild>
        <w:div w:id="42364463">
          <w:marLeft w:val="0"/>
          <w:marRight w:val="0"/>
          <w:marTop w:val="0"/>
          <w:marBottom w:val="0"/>
          <w:divBdr>
            <w:top w:val="none" w:sz="0" w:space="0" w:color="auto"/>
            <w:left w:val="none" w:sz="0" w:space="0" w:color="auto"/>
            <w:bottom w:val="none" w:sz="0" w:space="0" w:color="auto"/>
            <w:right w:val="none" w:sz="0" w:space="0" w:color="auto"/>
          </w:divBdr>
        </w:div>
        <w:div w:id="124735310">
          <w:marLeft w:val="0"/>
          <w:marRight w:val="0"/>
          <w:marTop w:val="0"/>
          <w:marBottom w:val="0"/>
          <w:divBdr>
            <w:top w:val="none" w:sz="0" w:space="0" w:color="auto"/>
            <w:left w:val="none" w:sz="0" w:space="0" w:color="auto"/>
            <w:bottom w:val="none" w:sz="0" w:space="0" w:color="auto"/>
            <w:right w:val="none" w:sz="0" w:space="0" w:color="auto"/>
          </w:divBdr>
        </w:div>
        <w:div w:id="186406104">
          <w:marLeft w:val="0"/>
          <w:marRight w:val="0"/>
          <w:marTop w:val="0"/>
          <w:marBottom w:val="0"/>
          <w:divBdr>
            <w:top w:val="none" w:sz="0" w:space="0" w:color="auto"/>
            <w:left w:val="none" w:sz="0" w:space="0" w:color="auto"/>
            <w:bottom w:val="none" w:sz="0" w:space="0" w:color="auto"/>
            <w:right w:val="none" w:sz="0" w:space="0" w:color="auto"/>
          </w:divBdr>
        </w:div>
        <w:div w:id="495997393">
          <w:marLeft w:val="0"/>
          <w:marRight w:val="0"/>
          <w:marTop w:val="0"/>
          <w:marBottom w:val="0"/>
          <w:divBdr>
            <w:top w:val="none" w:sz="0" w:space="0" w:color="auto"/>
            <w:left w:val="none" w:sz="0" w:space="0" w:color="auto"/>
            <w:bottom w:val="none" w:sz="0" w:space="0" w:color="auto"/>
            <w:right w:val="none" w:sz="0" w:space="0" w:color="auto"/>
          </w:divBdr>
        </w:div>
        <w:div w:id="624240751">
          <w:marLeft w:val="0"/>
          <w:marRight w:val="0"/>
          <w:marTop w:val="0"/>
          <w:marBottom w:val="0"/>
          <w:divBdr>
            <w:top w:val="none" w:sz="0" w:space="0" w:color="auto"/>
            <w:left w:val="none" w:sz="0" w:space="0" w:color="auto"/>
            <w:bottom w:val="none" w:sz="0" w:space="0" w:color="auto"/>
            <w:right w:val="none" w:sz="0" w:space="0" w:color="auto"/>
          </w:divBdr>
        </w:div>
        <w:div w:id="807287073">
          <w:marLeft w:val="0"/>
          <w:marRight w:val="0"/>
          <w:marTop w:val="0"/>
          <w:marBottom w:val="0"/>
          <w:divBdr>
            <w:top w:val="none" w:sz="0" w:space="0" w:color="auto"/>
            <w:left w:val="none" w:sz="0" w:space="0" w:color="auto"/>
            <w:bottom w:val="none" w:sz="0" w:space="0" w:color="auto"/>
            <w:right w:val="none" w:sz="0" w:space="0" w:color="auto"/>
          </w:divBdr>
        </w:div>
        <w:div w:id="1015696235">
          <w:marLeft w:val="0"/>
          <w:marRight w:val="0"/>
          <w:marTop w:val="0"/>
          <w:marBottom w:val="0"/>
          <w:divBdr>
            <w:top w:val="none" w:sz="0" w:space="0" w:color="auto"/>
            <w:left w:val="none" w:sz="0" w:space="0" w:color="auto"/>
            <w:bottom w:val="none" w:sz="0" w:space="0" w:color="auto"/>
            <w:right w:val="none" w:sz="0" w:space="0" w:color="auto"/>
          </w:divBdr>
        </w:div>
        <w:div w:id="1253733884">
          <w:marLeft w:val="0"/>
          <w:marRight w:val="0"/>
          <w:marTop w:val="0"/>
          <w:marBottom w:val="0"/>
          <w:divBdr>
            <w:top w:val="none" w:sz="0" w:space="0" w:color="auto"/>
            <w:left w:val="none" w:sz="0" w:space="0" w:color="auto"/>
            <w:bottom w:val="none" w:sz="0" w:space="0" w:color="auto"/>
            <w:right w:val="none" w:sz="0" w:space="0" w:color="auto"/>
          </w:divBdr>
        </w:div>
        <w:div w:id="1359314619">
          <w:marLeft w:val="0"/>
          <w:marRight w:val="0"/>
          <w:marTop w:val="0"/>
          <w:marBottom w:val="0"/>
          <w:divBdr>
            <w:top w:val="none" w:sz="0" w:space="0" w:color="auto"/>
            <w:left w:val="none" w:sz="0" w:space="0" w:color="auto"/>
            <w:bottom w:val="none" w:sz="0" w:space="0" w:color="auto"/>
            <w:right w:val="none" w:sz="0" w:space="0" w:color="auto"/>
          </w:divBdr>
        </w:div>
        <w:div w:id="1417751114">
          <w:marLeft w:val="0"/>
          <w:marRight w:val="0"/>
          <w:marTop w:val="0"/>
          <w:marBottom w:val="0"/>
          <w:divBdr>
            <w:top w:val="none" w:sz="0" w:space="0" w:color="auto"/>
            <w:left w:val="none" w:sz="0" w:space="0" w:color="auto"/>
            <w:bottom w:val="none" w:sz="0" w:space="0" w:color="auto"/>
            <w:right w:val="none" w:sz="0" w:space="0" w:color="auto"/>
          </w:divBdr>
        </w:div>
        <w:div w:id="1500272951">
          <w:marLeft w:val="0"/>
          <w:marRight w:val="0"/>
          <w:marTop w:val="0"/>
          <w:marBottom w:val="0"/>
          <w:divBdr>
            <w:top w:val="none" w:sz="0" w:space="0" w:color="auto"/>
            <w:left w:val="none" w:sz="0" w:space="0" w:color="auto"/>
            <w:bottom w:val="none" w:sz="0" w:space="0" w:color="auto"/>
            <w:right w:val="none" w:sz="0" w:space="0" w:color="auto"/>
          </w:divBdr>
        </w:div>
        <w:div w:id="1617520566">
          <w:marLeft w:val="0"/>
          <w:marRight w:val="0"/>
          <w:marTop w:val="0"/>
          <w:marBottom w:val="0"/>
          <w:divBdr>
            <w:top w:val="none" w:sz="0" w:space="0" w:color="auto"/>
            <w:left w:val="none" w:sz="0" w:space="0" w:color="auto"/>
            <w:bottom w:val="none" w:sz="0" w:space="0" w:color="auto"/>
            <w:right w:val="none" w:sz="0" w:space="0" w:color="auto"/>
          </w:divBdr>
        </w:div>
        <w:div w:id="1794011918">
          <w:marLeft w:val="0"/>
          <w:marRight w:val="0"/>
          <w:marTop w:val="0"/>
          <w:marBottom w:val="0"/>
          <w:divBdr>
            <w:top w:val="none" w:sz="0" w:space="0" w:color="auto"/>
            <w:left w:val="none" w:sz="0" w:space="0" w:color="auto"/>
            <w:bottom w:val="none" w:sz="0" w:space="0" w:color="auto"/>
            <w:right w:val="none" w:sz="0" w:space="0" w:color="auto"/>
          </w:divBdr>
        </w:div>
        <w:div w:id="1826050163">
          <w:marLeft w:val="0"/>
          <w:marRight w:val="0"/>
          <w:marTop w:val="0"/>
          <w:marBottom w:val="0"/>
          <w:divBdr>
            <w:top w:val="none" w:sz="0" w:space="0" w:color="auto"/>
            <w:left w:val="none" w:sz="0" w:space="0" w:color="auto"/>
            <w:bottom w:val="none" w:sz="0" w:space="0" w:color="auto"/>
            <w:right w:val="none" w:sz="0" w:space="0" w:color="auto"/>
          </w:divBdr>
        </w:div>
        <w:div w:id="2034502405">
          <w:marLeft w:val="0"/>
          <w:marRight w:val="0"/>
          <w:marTop w:val="0"/>
          <w:marBottom w:val="0"/>
          <w:divBdr>
            <w:top w:val="none" w:sz="0" w:space="0" w:color="auto"/>
            <w:left w:val="none" w:sz="0" w:space="0" w:color="auto"/>
            <w:bottom w:val="none" w:sz="0" w:space="0" w:color="auto"/>
            <w:right w:val="none" w:sz="0" w:space="0" w:color="auto"/>
          </w:divBdr>
        </w:div>
        <w:div w:id="2146238616">
          <w:marLeft w:val="0"/>
          <w:marRight w:val="0"/>
          <w:marTop w:val="0"/>
          <w:marBottom w:val="0"/>
          <w:divBdr>
            <w:top w:val="none" w:sz="0" w:space="0" w:color="auto"/>
            <w:left w:val="none" w:sz="0" w:space="0" w:color="auto"/>
            <w:bottom w:val="none" w:sz="0" w:space="0" w:color="auto"/>
            <w:right w:val="none" w:sz="0" w:space="0" w:color="auto"/>
          </w:divBdr>
        </w:div>
      </w:divsChild>
    </w:div>
    <w:div w:id="1754618064">
      <w:bodyDiv w:val="1"/>
      <w:marLeft w:val="0"/>
      <w:marRight w:val="0"/>
      <w:marTop w:val="0"/>
      <w:marBottom w:val="0"/>
      <w:divBdr>
        <w:top w:val="none" w:sz="0" w:space="0" w:color="auto"/>
        <w:left w:val="none" w:sz="0" w:space="0" w:color="auto"/>
        <w:bottom w:val="none" w:sz="0" w:space="0" w:color="auto"/>
        <w:right w:val="none" w:sz="0" w:space="0" w:color="auto"/>
      </w:divBdr>
    </w:div>
    <w:div w:id="1821146191">
      <w:bodyDiv w:val="1"/>
      <w:marLeft w:val="0"/>
      <w:marRight w:val="0"/>
      <w:marTop w:val="0"/>
      <w:marBottom w:val="0"/>
      <w:divBdr>
        <w:top w:val="none" w:sz="0" w:space="0" w:color="auto"/>
        <w:left w:val="none" w:sz="0" w:space="0" w:color="auto"/>
        <w:bottom w:val="none" w:sz="0" w:space="0" w:color="auto"/>
        <w:right w:val="none" w:sz="0" w:space="0" w:color="auto"/>
      </w:divBdr>
    </w:div>
    <w:div w:id="1848328249">
      <w:bodyDiv w:val="1"/>
      <w:marLeft w:val="0"/>
      <w:marRight w:val="0"/>
      <w:marTop w:val="0"/>
      <w:marBottom w:val="0"/>
      <w:divBdr>
        <w:top w:val="none" w:sz="0" w:space="0" w:color="auto"/>
        <w:left w:val="none" w:sz="0" w:space="0" w:color="auto"/>
        <w:bottom w:val="none" w:sz="0" w:space="0" w:color="auto"/>
        <w:right w:val="none" w:sz="0" w:space="0" w:color="auto"/>
      </w:divBdr>
      <w:divsChild>
        <w:div w:id="64885491">
          <w:marLeft w:val="0"/>
          <w:marRight w:val="0"/>
          <w:marTop w:val="0"/>
          <w:marBottom w:val="0"/>
          <w:divBdr>
            <w:top w:val="none" w:sz="0" w:space="0" w:color="auto"/>
            <w:left w:val="none" w:sz="0" w:space="0" w:color="auto"/>
            <w:bottom w:val="none" w:sz="0" w:space="0" w:color="auto"/>
            <w:right w:val="none" w:sz="0" w:space="0" w:color="auto"/>
          </w:divBdr>
        </w:div>
        <w:div w:id="906302111">
          <w:marLeft w:val="0"/>
          <w:marRight w:val="0"/>
          <w:marTop w:val="0"/>
          <w:marBottom w:val="0"/>
          <w:divBdr>
            <w:top w:val="none" w:sz="0" w:space="0" w:color="auto"/>
            <w:left w:val="none" w:sz="0" w:space="0" w:color="auto"/>
            <w:bottom w:val="none" w:sz="0" w:space="0" w:color="auto"/>
            <w:right w:val="none" w:sz="0" w:space="0" w:color="auto"/>
          </w:divBdr>
        </w:div>
        <w:div w:id="1315909672">
          <w:marLeft w:val="0"/>
          <w:marRight w:val="0"/>
          <w:marTop w:val="0"/>
          <w:marBottom w:val="0"/>
          <w:divBdr>
            <w:top w:val="none" w:sz="0" w:space="0" w:color="auto"/>
            <w:left w:val="none" w:sz="0" w:space="0" w:color="auto"/>
            <w:bottom w:val="none" w:sz="0" w:space="0" w:color="auto"/>
            <w:right w:val="none" w:sz="0" w:space="0" w:color="auto"/>
          </w:divBdr>
        </w:div>
      </w:divsChild>
    </w:div>
    <w:div w:id="1994136395">
      <w:bodyDiv w:val="1"/>
      <w:marLeft w:val="0"/>
      <w:marRight w:val="0"/>
      <w:marTop w:val="0"/>
      <w:marBottom w:val="0"/>
      <w:divBdr>
        <w:top w:val="none" w:sz="0" w:space="0" w:color="auto"/>
        <w:left w:val="none" w:sz="0" w:space="0" w:color="auto"/>
        <w:bottom w:val="none" w:sz="0" w:space="0" w:color="auto"/>
        <w:right w:val="none" w:sz="0" w:space="0" w:color="auto"/>
      </w:divBdr>
      <w:divsChild>
        <w:div w:id="617956136">
          <w:marLeft w:val="0"/>
          <w:marRight w:val="0"/>
          <w:marTop w:val="0"/>
          <w:marBottom w:val="0"/>
          <w:divBdr>
            <w:top w:val="none" w:sz="0" w:space="0" w:color="auto"/>
            <w:left w:val="none" w:sz="0" w:space="0" w:color="auto"/>
            <w:bottom w:val="none" w:sz="0" w:space="0" w:color="auto"/>
            <w:right w:val="none" w:sz="0" w:space="0" w:color="auto"/>
          </w:divBdr>
        </w:div>
      </w:divsChild>
    </w:div>
    <w:div w:id="2106030192">
      <w:bodyDiv w:val="1"/>
      <w:marLeft w:val="0"/>
      <w:marRight w:val="0"/>
      <w:marTop w:val="0"/>
      <w:marBottom w:val="0"/>
      <w:divBdr>
        <w:top w:val="none" w:sz="0" w:space="0" w:color="auto"/>
        <w:left w:val="none" w:sz="0" w:space="0" w:color="auto"/>
        <w:bottom w:val="none" w:sz="0" w:space="0" w:color="auto"/>
        <w:right w:val="none" w:sz="0" w:space="0" w:color="auto"/>
      </w:divBdr>
    </w:div>
    <w:div w:id="2112970451">
      <w:bodyDiv w:val="1"/>
      <w:marLeft w:val="0"/>
      <w:marRight w:val="0"/>
      <w:marTop w:val="0"/>
      <w:marBottom w:val="0"/>
      <w:divBdr>
        <w:top w:val="none" w:sz="0" w:space="0" w:color="auto"/>
        <w:left w:val="none" w:sz="0" w:space="0" w:color="auto"/>
        <w:bottom w:val="none" w:sz="0" w:space="0" w:color="auto"/>
        <w:right w:val="none" w:sz="0" w:space="0" w:color="auto"/>
      </w:divBdr>
    </w:div>
    <w:div w:id="2125030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5AA01-9826-42DE-ACF4-5B03DA856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8A7F4-13CD-4AD3-A179-67DF50FAF6CC}">
  <ds:schemaRefs>
    <ds:schemaRef ds:uri="http://schemas.openxmlformats.org/officeDocument/2006/bibliography"/>
  </ds:schemaRefs>
</ds:datastoreItem>
</file>

<file path=customXml/itemProps3.xml><?xml version="1.0" encoding="utf-8"?>
<ds:datastoreItem xmlns:ds="http://schemas.openxmlformats.org/officeDocument/2006/customXml" ds:itemID="{A19373A3-0936-47FD-9E97-D278DAAF17E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799</TotalTime>
  <Pages>5</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Wang Bin 王宾</cp:lastModifiedBy>
  <cp:revision>170</cp:revision>
  <cp:lastPrinted>2019-02-25T14:05:00Z</cp:lastPrinted>
  <dcterms:created xsi:type="dcterms:W3CDTF">2024-02-01T10:04:00Z</dcterms:created>
  <dcterms:modified xsi:type="dcterms:W3CDTF">2024-05-14T16:28:00Z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2023-02-19T06:20:17Z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fc15055f-97f1-49f7-8e5e-b8d1b5c7aa00</vt:lpwstr>
  </property>
  <property fmtid="{D5CDD505-2E9C-101B-9397-08002B2CF9AE}" pid="8" name="MSIP_Label_07222825-62ea-40f3-96b5-5375c07996e2_ContentBits">
    <vt:lpwstr>0</vt:lpwstr>
  </property>
  <property fmtid="{D5CDD505-2E9C-101B-9397-08002B2CF9AE}" pid="9" name="CWM4d26f7d0d7a111ee8000517500005175">
    <vt:lpwstr>CWMQZDSE79/1c7zUuOUddPIgY1v70lHjiehmpSSWB9rRcZKqnFUPTtngqq/qape8RqfC0nMYp9YzxtkurMqoSgx9w==</vt:lpwstr>
  </property>
  <property fmtid="{D5CDD505-2E9C-101B-9397-08002B2CF9AE}" pid="10" name="CWM1405920006a311ef800055e6000055e6">
    <vt:lpwstr>CWMvbcpXxIrv8FEUiBWRAZ4045vVXTpOQLFJ5I64fQ7AYt17t8aPU+XWQ63KiVS3Dx2MkskJviTX1vh/Xtk6lHbjA==</vt:lpwstr>
  </property>
</Properties>
</file>